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9040674"/>
        <w:docPartObj>
          <w:docPartGallery w:val="Cover Pages"/>
          <w:docPartUnique/>
        </w:docPartObj>
      </w:sdtPr>
      <w:sdtEndPr>
        <w:rPr>
          <w:b/>
          <w:color w:val="A6A6A6"/>
        </w:rPr>
      </w:sdtEndPr>
      <w:sdtContent>
        <w:p w14:paraId="624E8B6D" w14:textId="77777777" w:rsidR="00320A67" w:rsidRDefault="00000000">
          <w:r>
            <w:rPr>
              <w:noProof/>
            </w:rPr>
            <w:object w:dxaOrig="6173" w:dyaOrig="6552" w14:anchorId="37F4B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1.2pt;margin-top:0;width:51.4pt;height:54.6pt;z-index:251669504;mso-position-horizontal-relative:text;mso-position-vertical-relative:text" wrapcoords="10800 318 3038 5400 1350 6671 3712 10482 338 14612 675 15565 5400 15565 3712 20647 4388 21282 18900 21282 18900 20647 17550 15565 19575 12388 19575 10800 21262 10482 21600 6671 19912 5400 12150 318 10800 318">
                <v:imagedata r:id="rId9" o:title=""/>
                <w10:wrap type="topAndBottom"/>
              </v:shape>
              <o:OLEObject Type="Embed" ProgID="CorelDRAW.Graphic.12" ShapeID="_x0000_s2050" DrawAspect="Content" ObjectID="_1845114736" r:id="rId10"/>
            </w:object>
          </w:r>
          <w:r w:rsidR="00320A67">
            <w:rPr>
              <w:noProof/>
            </w:rPr>
            <mc:AlternateContent>
              <mc:Choice Requires="wpg">
                <w:drawing>
                  <wp:anchor distT="0" distB="0" distL="114300" distR="114300" simplePos="0" relativeHeight="251664384" behindDoc="0" locked="0" layoutInCell="1" allowOverlap="1" wp14:anchorId="42417C95" wp14:editId="6555266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Obdĺž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Obdĺžnik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55E3610" id="Skupina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3hwoQUAAKgbAAAOAAAAZHJzL2Uyb0RvYy54bWzsWc1u4zYQvhfoOxA6&#10;FkgsyZa9NuIsgqQJFgg2QZNid480RdnCSqRK0rHTR+uhp/a9OiRFmXZiW3aABQrkYlPi/PGb0VD8&#10;dPZxWRboiQqZczYOotMwQJQRnuZsOg5+f7w++RAgqTBLccEZHQfPVAYfz3/+6WxRjWjMZ7xIqUBg&#10;hMnRohoHM6WqUacjyYyWWJ7yijKYzLgosYJLMe2kAi/Aell04jDsdxZcpJXghEoJd6/sZHBu7GcZ&#10;JeouyyRVqBgHEJsyv8L8TvRv5/wMj6YCV7Oc1GHgI6Iocc7AaWPqCiuM5iJ/YarMieCSZ+qU8LLD&#10;sywn1KwBVhOFG6u5EXxembVMR4tp1cAE0G7gdLRZ8vnpXqA8hdz1hgFiuIQkPXyfVznDSN8CgBbV&#10;dARyN6J6qO5FfWNqr/Sal5ko9T+sBi0NtM8NtHSpEIGbg26UQL4CRGAuiqOkO4ws+GQGGVrpnTS3&#10;f92i2gdlrdpxnjs6wCaeRQWVJFdgybeB9TDDFTU5kBoEB1YCS7Fg3U3Sf/7692+Wf0eJiV0HAJIN&#10;VnIkAbatQLkFv45U1A27g/Xl4hGZS3VDuQEdP91KZas4hZGpwbQOjXDGZK7oVwg2Kwso7F86KEQL&#10;BNmI+31X/Zvi39bFZ8jma5v418izXlve78NXCtFeH/ExPnyleg37PXU9Ty2w8sVb++gd5mNdfC9W&#10;6+l7zzb0mq2166ev2+8PojjZX7u+UhSHw/4g2V9X60ncmxVfvHVdJYfV1br4e1292jy/vbmLdPvR&#10;MAkP7CWDbrcHtbg3KX6dtHDhi7+XlX0Dmb7YAH/45hTFw36/Rbb9zvNeVvotcmtn93fBYVK39TiO&#10;PiTbsu5rmFcSm5Ut4huvPcay2Tp2+nhRWbt9+L1n0G3pw1eKVpW129N6ZcXDsA1ivtKqYe125Hcg&#10;27B2AuaLR+EwSuxjstuHv7G1y72v0SL366WydzNfF4eevjt8v0iOf6He7cMvktY+fKUjK+tNW+Hu&#10;JfmlcuhWeExltfCxo6zg+Dp1JzY8c4c4smT1KQ5GCGsWJTTEQsWlPiT7Rzo4SbtLOLLZEzFo6beY&#10;PcpQYL6yObZCPO2UoQh85fggz9AxfGV3sm3nGRLsK/cO8gyp8JXNLuDWbP9r4AWQRpouKgxdpAIE&#10;dJEIENBFE7sVVFjpfGmc9RAtDL1hDtRoBuxGXaV6vuRP9JEbSbXiOFyyVrMF86Xc8VwH7GSdhPuv&#10;jD1f0vm1heDk3L+Vr98ZDBS2YdcYOjH3b8Whb0EIddttIbkZLCm4pDYejZThbBr0NOgekVGYwmX8&#10;Oi8KtwRQ0GyK5U/MSD0XVMNZsN9oBrwVPBKxeT4MY0gvC4GeMCQPE0KZiuzUDKfU3obXcCChrPlG&#10;w4RlDGrLGfhvbNcGNBv50rY1U8trVWoIx0bZPriNm/XArHKjYTxzphrlMmdcvLayAlZVe7byDiQL&#10;jUZpwtNnIKoEt3SnrMh1LqS6xVLdYwE0EOQVOFt1Bz9ZwaF+oUzNKEAzLv587b6WByYNZgO0AL50&#10;HMg/5ljQABWfGHBsw6jXA7PKXPSSQQwXwp+Z+DNsXl5ySBM0IojODLW8KtwwE7z8AtTuhfYKU5gR&#10;8A0NT8GjaC8uFVzDFJDDhF5cmDGQqlBft+yhItq4RrWClT8uv2BRIT0cBwqYts/c8Xp45Bg0qMeV&#10;rNZk/GKueJZres3UocW1vgCOUVOjP4RsBJhekI3RUWyjKX6o1O3cquvnjtXVmGiysUZPd0eD6wZs&#10;jo+cFHmlH2ENoB7XpDWkaoOyfoXat3T4FSfzEh5ey+8LWmAFHxfkLK8klMiIlhOaQkf+lNZMsVSC&#10;KgLNxT270L7B3ckgGbgdohGBHPsBvvec7L3n/N96jvncAZ+DzLZVf7rS35v8a9OjVh/Yzv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1ompa2QAAAAYBAAAPAAAAZHJzL2Rvd25y&#10;ZXYueG1sTI9Bb8IwDIXvk/YfIk/abaRlG9u6pgihcUYULtxC4zXVEqdqApR/P7PLuFh+etZ7n8v5&#10;6J044RC7QArySQYCqQmmo1bBbrt6egcRkyajXSBUcMEI8+r+rtSFCWfa4KlOreAQioVWYFPqCylj&#10;Y9HrOAk9EnvfYfA6sRxaaQZ95nDv5DTLZtLrjrjB6h6XFpuf+ui5N67fvpz068u4ssvFc+j2uKmV&#10;enwYF58gEo7p/xiu+IwOFTMdwpFMFE4BP5L+5tXLX6esD7x95C8gq1Le4le/AAAA//8DAFBLAwQK&#10;AAAAAAAAACEAmxsUEWhkAABoZAAAFAAAAGRycy9tZWRpYS9pbWFnZTEucG5niVBORw0KGgoAAAAN&#10;SUhEUgAACWAAAAGPCAYAAADYsOteAAAACXBIWXMAAC4jAAAuIwF4pT92AAAAGXRFWHRTb2Z0d2Fy&#10;ZQBBZG9iZSBJbWFnZVJlYWR5ccllPAAAY/VJREFUeNrs3e1uG2l6LuoqkqKoL9qR7e1xz3gjwUJm&#10;gPVjAQtY+RkkJ7DzJ0AOYR3APqucQI5jY//dQSYTz7TbbUmWKFmiLX5sPmS91ttsutuyVRI/rgt4&#10;UaWiu+muUtti8eb9lOPx+P8qAAAAAJbD9WT1JutssgaTdTRZV2VZXjo1AAAAAMAyKgWwAAAAgBVx&#10;PFkRxLoqZsGs67Ise04LAAAAAPCQBLAAAACAVRchrMvipjkrglnHTgsAAAAAcB8EsAAAAIB1ldqy&#10;UnPWpWAWAAAAAHDXBLAAAACATXNd3LRlXVXbXlmW104NAAAAAHBbAlgAAAAAN1JbVgSzjmJbluWl&#10;0wIAAAAAfI4AFgAAAMCvi2BW3pwV4wx7TgsAAAAAIIAFAAAA8PUihBXBrNScFcGsY6cFAAAAADaH&#10;ABYAAADA3UtjDFNzVrRm9cqyvHZqAAAAAGC9CGABAAAA3J98jOFgso4m66osy0unBgAAAABWkwAW&#10;AAAAwHJIYwyjOSuCWddlWfacFgAAAABYbgJYAAAAAMstQliXxU1zVgSzjp0WAAAAAHgQzclqVasx&#10;WVsCWAAAAACrKbVlpeasS8EsAAAAALgT02BVMQtbxdqerLI69jMCWAAAAADr5bq4acu6qra9siyv&#10;nRoAAAAA+Ik8WBUrglft2/5LBLAAAAAANkdqy4pg1lFsy7K8dFoAAAAAWGOpySpt8/GBd0IACwAA&#10;AIAIZuXNWTHOsOe0AAAAALAi8vaq+fGBdRlN1iCWABYAAAAAnxMhrAhmpeasCGYdOy0AAAAAPID5&#10;9qp8fGCdPhazsNV1tcaT9SH/BQJYAAAAANxWGmOYmrOiNatXluW1UwMAAADAN5hvr8qbreoU97WG&#10;2Tbtj77kHxbAAgAAAOCu5GMMo379aLKuyrK8dGoAAAAAyOTtVanZqu6QVQpWRXvVp/GB1bFvIoAF&#10;AAAAwH1IYwyjOSuCWddlWfacFgAAAIC1lbdXzY8PrMt8e1U+PrA2AlgAAAAAPKQIYV0WN81ZEcw6&#10;dloAAAAAVkLeXjU/PrAu8+1VEa4aF7NmqwchgAUAAADAMkptWak561IwCwAAAOBBpGBVaq/KxwfW&#10;KW+vyscHLh0BLAAAAABWSdxwS21ZV9W2V5bltVMDAAAA8NXm26vy8YF1yturUrNVGh+4MgSwAAAA&#10;AFgXqS0rgllHsS3L8tJpAQAAAPgkb69K4wNTs1VdUntVBKsGxU/HB64FASwAAAAA1l0Es/LmrBhn&#10;2HNaAAAAgDWVt1fNjw+sy3x7VT4+cO0JYAEAAACwqSKEdZltI5h17LQAAAAAK2C+vWq7uBkfWJcU&#10;skrtVfn4wI0mgAUAAAAAP5XGGKbmrGjN6pVlee3UAAAAAPcotVelYFU+PrBOeXtVPj5w5JIsJoAF&#10;AAAAAF8mH2N4lbZlWV46NQAAAMA3yNur8vGBdcrbq+abrbglASwAAAAA+HbRlpWas44m67osy57T&#10;AgAAAFTy9qr58YF1mW+vimYrIasaCGABAAAAQH0ihHVZ3DRnXQpmAQAAwNrK26vmxwfWZb69Kh8f&#10;yD0RwAIAAACA+5faslJzVgSzjp0WAAAAWHrz7VV5s1Wd8mBVPj6QJdByCgAAAADg3u1W60k6MB7H&#10;fdPpDdTUlnVVbXtlWfrUKgAAANyf+faqrWxbp3j9P8y2+fhAHth4PI5ms+3qy51ilruK74sdDVgA&#10;AAAAsPxSMCs1Zx3FtizLS6cGAAAAvlreXpWPD6z7NX5qr5ofH8gDGI/HB9XufMAqjY48+LV/hwAW&#10;AAAAAKy2GF2YN2fFOMOe0wIAAABTebBqfnxgXebbq/LxgdyD8Xi8W/w8QNUubgJ2+ePfTAALAAAA&#10;ANZTasxK2whmHTstAAAArKEUrIpwzfz4wLrMt1flzVbUYDwex/Xcrb5MIwDDfvZ9sPsQvzcBLAAA&#10;AADYLGmMYWrOitasXlmWPoULAADAMptvr8rHB9Ypb69KzVZCVncoGwE4H7D64hGAD00ACwAAAAAI&#10;+RjDq7Qty/LSqQEAAOCezLdX5eMD635NnNqr5scH8hXG43Fcs+3qyzxgtVPt3+kIwIcmgAUAAAAA&#10;/Jpoy0rNWUeTdV2WZc9pAQAA4Cvl7VX5+MA65e1V8+MD+QJzIwDzgNWDjwB8aAJYAAAAAMDXihDW&#10;ZXHTnHUpmAUAAEAlb69KzVZpfGBdUrAqtVfl4wP5jPF4nNqo5gNWKRR34Cz9MgEsAAAAAOCupbas&#10;1JwVwaxjpwUAAGDtpPaqtPLxgXWZb6/KxwdSmRsBuFNdn3wEYDzWdqbuhgAWAAAAAHBf4qZ4asu6&#10;qra9six9EhkAAGB5zbdX5eMD65S3V6XxganZamONx+PURjUfsJpvsOIeCWABAAAAAA8tBbNSc9ZR&#10;bMuyvHRqAAAA7k2EeVKIJx8fWPfrwdReNT8+cGNkIwBDHrBK5z9/nCUkgAUAAAAALLMYXZg3Z8U4&#10;w57TAgAA8FXy9qp8fGCjxuecb6+KZqs0PnBtfWYEYNjProURgGtCAAsAAAAAWEWpMSttI5h17LQA&#10;AAD8pL0qjQ9MzVZ1Se1VKViVjw9cK9kIwHzc307x8wYrNogAFgAAAACwTtIYw9ScFa1ZvbIsr50a&#10;AABgjcy3V+XjA+uUt1fl4wNX2mdGAMbXO9W+EYD8IgEsAAAAAGAT5GMMr9K2LMtLpwYAAFhS8+1V&#10;+fjAOuXtVfPjA1fGeDzOG6rycYBpBGD+OHwTASwAAAAAYNNFW1ZqzjqarOuyLHtOCwAAcE/yYFU+&#10;PrBOeXvV/PjApfaZEYDt7JwZAci9E8ACAAAAAFgsQliXxU1z1qVgFgAA8JVSk1Xa5uMD6zLfXpU3&#10;Wy2V8XicN1TtVOcmHwEYj7V9G7GsBLAAAAAAAG4ntWWl5qwIZh07LQAAsPHy9qr58YF1mW+vus62&#10;D+oXRgDuZOfFCEDWggAWAAAAAMDdiDc4UlvWVbXtlWV57dQAAMDamG+vyscH1ilvr8rHB9678Xi8&#10;W9yEytK4v3wEYP44bAQBLAAAAACAeqVgVmrOOoptWZaXTg0AACyl+faqvNmq7tcOKVg1Pz6wVp8Z&#10;ARj2q60RgPALBLAAAAAAAB5OjC7Mm7NinGHPaQEAgHuRt1elZqu6Q0YpWBUhq/nxgXduPB7nDVXz&#10;IwDDgW8D+HYCWAAAAAAAyyc1ZqVtBLOOnRYAALi1vL1qfnxgXebbq/Lxgd/sMyMA4+udat8IQLhn&#10;AlgAAAAAAKsjjTFMzVnRmtUry/LaqQEAYIPl7VXz4wPrMt9elY8PvLXxeBy/193qy0UjAPPHgSUj&#10;gAUAAAAAsPryMYZXaVuW5aVTAwDAmkjBqtRelY8PrFPeXpWPD/wi2QjAPEDVLm5GHRoBCGtAAAsA&#10;AAAAYL1FW1ZqzjqarOuyLHtOCwAAS2i+vSofH1invL0qNVul8YE/Mx6P4/ezXX25aATg9j38noEl&#10;IoAFAAAAALCZIoR1Wdw0Z10KZgEAcE/y9qo0PjA1W9UltVdFsGpQ/HR84PwIwDxgtVPcBMKMAAQW&#10;EsACAAAAACCX2rJSc1YEs46dFgAAbilvr5ofH1iX+faqj//6r/+6/S//8i/RbvW5EYC71WMAX00A&#10;CwAAAACALxFvYqW2rKtq2yvL8tqpAQDYWPPtVdvFTVtUbf7hH/6h+J//8382u93u8O///u9bjx8/&#10;bvyv//W/osnKCEDgQQhgAQAAAADwLVIwKzVnHcW2LMtLpwYAYC2k9qoUrMrHB96pf/qnf9qP7W9+&#10;85utP/zhD+X29vbob//2b7cODw+LR48ejV6+fLnd6XTGLgmwbASwAAAAAACoS4wuzJuzYpxhz2kB&#10;AFhKeXtVPj7wm/zjP/7jTrfbnTZi/ff//t/3Yjv5ur23t9d+9OjR4K/+6q+2f/Ob34za7fboyZMn&#10;g8ljo8nxocsBrBIBLAAAAAAA7ltqzErbCGYdOy0AALVLTVZpm48P/GIvXrxo/t3f/d103N/f/M3f&#10;dHZ2dprV8WmD1dbWVuPg4GD6eKfTGe7u7kaoajA5Pp78mo9CVsC6EcACAAAAAGBZpDGGqTkrWrN6&#10;ZVleOzUAAF8sb6+aHx/4i9IIwIODg8bLly+nAaqnT5/ubG1tTf/Zw8PDvUX/XKvVGne73cHOzs5w&#10;b29vFCGrdrs9fv78+cDlADaBABYAAAAAAMsuH2N4lbZlWV46NQDAhppvr4rxgWUxC1v9xP/4H/+j&#10;/dd//dfTUYJpBOD29nbz8PBwGrDa3d3d6nQ6XzRqcPLPXLdardHjx4+Hk/3B5N8zevnypbA8sPEE&#10;sAAAAAAAWGXRlpWas44KwSwAYH3Mt1d9Gh+YjwD8zW9+s3V4eDgNUC0aAXhbk39u2mQVIav9/f3h&#10;5Ovhs2fPBp1OZ+ySACwmgAUAAAAAwDqKxqzL4qY567Isy57TAgAsoU/tVf/8z//c3d/fbw0Gg500&#10;ArDb7bb39vamAavPjQC8rQhZbW1tjZ8+fXrdbrdHT548GUyeZ/To0aOhywFwewJYAAAAAABsktSW&#10;lZqzIph17LQAAHUZj8ftf/u3f9s7OTkp+/3+o+vr63asra2t7mTbuM0IwNuY/DuHk393hKqmYasX&#10;L158bLfb4+fPnw9cFYC7JYAFAAAAAAA3wayzbNsry/LaqQEAFhmPxwfVboSntl+9etW4uLjY/8tf&#10;/rIzGo2ixap7eXnZ6Pf7zbp+D61Wa9ztdqcjA/f29kaHh4eD7e3t0cuXL/0MA3CPBLAAAAAAAODz&#10;4s3LNM4wgllHsS3L8tKpAYD1Mx6PdyebFJjKA1bThqrT09P98/Pz9vHxcevjx4+No6Ojrevr63Jy&#10;rFXn7+vw8PC61WqNHj9+PNzf3x8eHBwMhawAlocAFgAAAAAAfJ00xjA1ZsU4w57TAgDLZTweR6Bq&#10;t/pyZ7JSWGq/2m4XVcAq9Pv98u3bt63z8/PmxcVF8/T0tDkYDBonJydbdf4+Dw4OpqMCnz59ep1C&#10;Vs+ePRt0Op2xqwiw3ASwAAAAAADgbqXGrLSNYNax0wIAdysbATgfsJpvsFro1atXWx8+fIhgVev9&#10;+/eNq6urZq/Xi9GBZV2/506nM9zd3R1FyKrdbo+ePHky6Ha7o0ePHg1dUYDVJYAFAAAAAAD3I7Vl&#10;peasaUirLEvjgwCgMh6Po4lqu/oyD1jtVPv5iMBf9ebNmxgVWL5+/bodowLPzs5adYesWq3WuNvt&#10;Dh49ejRttHrx4sXHdrs9fv78+cAVBlhPAlgAAAAAAPCwIoAVbVkxxjCNM7wqy/LSqQFgHcyNAMwD&#10;VmkEYP74rZ2dnUVzVeP4+DiarJoRsrq8vGz0+/1mXf9NKWS1s7Mz3NvbGx0eHg62t7dHL1++FKwG&#10;2EACWAAAAAAAsLxSW1YEs44KwSwAlshnRgC2qxUO7uq5+v1++fbt21aErD5+/Ng4Ojraikar8/Pz&#10;Vp3/jYeHh9etVmv0+PHj4f7+/vDg4GD47NmzQafTGfsOACARwAIAAAAAgNUTjVmXxU1z1mVZlj2n&#10;BYBvNTcCMMb+RcApHwEYj7Xrev5Xr15tnZ+fNy8uLpqnp6fNwWDQODk52arzv/ng4GA6KvDp06fX&#10;7XZ79OTJk4GQFQC3IYAFAAAAAADrI7VlpeasCGYdOy0Am+0XRgBGqKpZfOMIwNuKkNWHDx8iWBUj&#10;AxtXV1cxQrA1GAzKup6z0+kMd3d3R48ePZqGrV68ePGx2+3G10PfIQB8KwEsAAAAAABYfymYdZZt&#10;e2VZXjs1AKtrPB5HaKpZfZnG/eUjAPPH79WbN29iVGD5+vXrdowKPDs7a11eXjb6/X5tv59WqzXu&#10;druDnZ2d4d7e3ihCVu12e/z8+fOB7xYA6iSABQAAAAAAmysCWGmcYQSzjmJbluWlUwPwMD4zAjDs&#10;V9taRwDextnZWTRXNY6PjyNs1Tg6OtqqO2QVDg8Pr1PIarI/2N7eHr18+VKoGIAHI4AFAAAAAAAs&#10;ksYYpsasGGfYc1oAvs54PE4NVfm4vzQCMBws4++73++Xb9++bZ2fnzcvLi6ap6enzRgZOPm6Vefz&#10;Rsiq1WqNHj9+PNzf3x8eHBwMnz17Nuh0OmPfTQAsGwEsAAAAAADgNlJjVtpGMOvYaQE20WdGAMbX&#10;O9X+g40AvK1Xr15tffjwoXFyctKKkNVgMIj9rTqf8+DgYLC1tTV++vTpdbvdHj158mTQ7XZHjx49&#10;GvruAmCVCGABAAAAAAB3IbVlpeasaUirLEsjoYCVMh6P5xuq5kcA5o+vlDdv3kybrCJk9f79+0Y0&#10;WfV6vdZgMCjres5OpzPc3d2NUNU0bPXixYuP7XZ7/Pz584HvNgDWhQAWAAAAAABQpwhgRVtWjDFM&#10;4wyvyrK8dGqA+/SZEYDtaoWDdfjvjJDVx48fy9evX7evr6/Ls7Oz1uXlZaPf79fWxNVqtcbdbnew&#10;s7Mz3NvbGx0eHg5iZKCQFQCbQgALAAAAAAB4KKktK4JZR4VgFnBL4/E4wlPb1ZeLRgDGY+11++8+&#10;OzuL5qrG8fFxhK0aR0dHWxG2Oj8/b9X5vIeHh9etVmv0+PHjYYSstre3Ry9fvtR0CMDGE8ACAAAA&#10;AACWTTRmXRY3zVmXZVn2nBbYDHMjAPOAVYSqmsUKjwC8jX6/X759+3Y6MvDi4qJ5enraHAwGjZOT&#10;k606n/fg4GA6KvDp06fX+/v7w2iyevbs2aDT6Yx9dwLAYgJYAAAAAADAqkhtWak5K4JZx04LrIbx&#10;eByhqfkAVT4CMD2+UV69erX14cOHCFa13r9/37i6umrWHbLqdDrD3d3dUYSs2u326MmTJ4Nutzt6&#10;9OjR0HcqANyeABYAAAAAALDqUjDrLNv2yrI0FgtqNjcCMBqq0gi8/Wq7liMAb+vNmzcxKrB8/fp1&#10;O4Wser1eazAYlHU9ZwpZPXr0aNpo9eLFi4/tdnv8/Pnzge9cALhbAlgAAAAAAMC6igBWGmcYwayj&#10;2JZleenUwC8bj8cH1e6iEYDhwFn6qbOzswhVNY6Pj6PJqjn5unV5edno9/u1tXq1Wq1xt9sd7Ozs&#10;DPf29kaHh4eD7e3t0cuXLwVQAeAeCWABAAAAAACbKI0xTI1ZMc6w57SwzrIRgCEPWG30CMDb6Pf7&#10;5du3b1sRsvr48WPj6Oho6/r6ujw/P2/V+byHh4fXrVZr9Pjx4+H+/v7w4OBg+OzZs0Gn0xm7KgDw&#10;8ASwAAAAAAAAbqTGrLSNYNax08KyGo/HEZjarb5cNAIwf5wvkEJW5+fnzYuLi+bp6WlzMBg0Tk5O&#10;tup83oODg+mowKdPn1632+3RkydPBkJWALAaBLAAAAAAAAB+XWrLSs1Z05BWWZbGfFGLbATgfMDK&#10;CMA78urVq60PHz5EsCpGBjaurq5ihGBrMBiUdT1np9MZ7u7ujh49ejTY29sbRsiq2+3G10NXBABW&#10;lwAWAAAAAADA14sAVrRlxRjDNM7wqizLS6eGeePxOEb9bVdf5gGrnWo/Hms7U3fnzZs3MSqwfP36&#10;dTtGBZ6dnbXqDlm1Wq1xt9sdRMgqGq1evHjxsd1uj58/fz5wRQBgPQlgAQAAAAAA1CO1ZUUw66gQ&#10;zFpLcyMA84CVEYD35OzsLJqrGsfHxxG2ahwdHW1dXl42+v1+s87nPTw8vN7Z2Rnu7e2NJvuD7e3t&#10;0cuXL7XiAcAGEsACAAAAAAC4X9GYdVncNGddlmXZc1qWy3g8jtBUs/hpgKpd3DRUpce5B/1+v3z7&#10;9m3r/Py8eXFx0YyQVTRaTb5u1fm8EbJqtVqjx48fD/f394cHBwfDZ8+eDTqdzthVAQASASwAAAAA&#10;AIDlkNqyUnNWBLOOnZa7MzcCMMb+RXjHCMAl8urVq60Usjo9PW0OBoPGycnJVp3PeXBwMB0V+PTp&#10;0+t2uz168uTJoNvtjh49ejR0RQCALyGABQAAAAAAsNxSMOss2/bKsjTqrDIejw+q3fmAVWqoOnCW&#10;lsebN2+mTVYnJyet9+/fN66urmKEYGswGJR1PWen0xnu7u5GqGoatnrx4sVHISsA4K4IYAEAAAAA&#10;AKymCGClMYaDyTqarKuyLC/X4T8uGwEY8oCVEYArIEJWHz9+LF+/ft2OUYFnZ2ety8vLRr/fr+2a&#10;tVqtcbfbHezs7Az39vZGh4eHgxgZ+Pz584ErAgDUSQALAAAAAABg/aQxhqkxK8YZ9h76NzUejyN8&#10;s1t9mUYAhv1qmz/Okjs7O4vmqsbx8XGErRpHR0dbEbY6Pz9v1fm8h4eH161Wa/T48eNhhKy2t7dH&#10;L1++1AgHADwYASwAAAAAAIDNESGsy+KmOeu6LMvjb/2XZiMA5wNWRgCuuH6/X759+3Y6MvDi4qJ5&#10;enrajJGBdYesDg4Opk1WEbLa398fRpPVs2fPBp1OZ+yqAADLRgALAAAAAACA1JaVmrNi9SerUT2e&#10;B6x2qn0jANfIq1evtj58+NA4OTlpvX//vhEhq8n+Vp3PGSGrra2t8dOnT6/b7fboyZMng263O3r0&#10;6NHQFQEAVknLKQAAAAAAANgY25P1tNqPUFW32v8ue/zJZJ1XK0JY/zVZPxazcNb7ybqYrIFTuXre&#10;vHkTowLL169ft1PIqtfrtQaDQVnXc3Y6neHu7m6EqqZhqxcvXnxst9vj58+f+x4CANaGBiwAAAAA&#10;AIDVF6GqCE+1J+tZdeyguGmu+u03/vuj6SpCOifFLJQVDVl/rr7+oZiNM+xXiwd0dnYWoapGhKyu&#10;r6/Lydety8vLRr/fr62trNVqjbvd7nRk4N7e3ujw8HCwvb09evny5bUrAgBsAgEsAAAAAACA5ZQ3&#10;VOUBq9Rg1S1uAlYPpVGtaMuKEYa9yTqarHeT9cdi1pb1odpyR1LI6vj4OBqtGkdHR1sRtjo/P691&#10;+s3h4eF1q9UaPX78eLi/vz88ODgYClkBAAhgAQAAAAAA3LfURjUfsIpwVT4icJVFW1Y0LkUjVgSz&#10;YnxhtGRFY9Z/FrPAVgSzTn07LNbv98u3b9+2zs/PmxcXF83T09PmYDBonJycbNX5vAcHB9NRgU+f&#10;Pr1OIatnz54NOp3O2FUBAPjMD78CWAAAAAAAAN8sNVSFPGB1sODxTRctTYNi1pYVQaxox/p+sn4s&#10;ZkGt99WxwSacjFevXm19+PAhglWt9+/fN66urqLdqjUYDMq6nrPT6Qx3d3dHjx49Guzt7Q2fPHky&#10;6Ha78fXQtycAwO0JYAEAAAAAACy2aARg+K7aLsMIwHUSjVkROoqWrGjOioDWD8UsmBVjDc+q4/1V&#10;+w978+ZNjAosX79+3Y5RgWdnZ626Q1atVmvc7XYHEbKKRqsXL158bLfb4+fPnw98qwEA3C0BLAAA&#10;AAAAYNOkhqoY+fes2k8jAPPHWQ6NakVbVowzjGDWm2IW1HpVzNqyPlTbB3N2dhbNVY3j4+NosmpG&#10;yOry8rLR7/ebdT1nClnt7OwM9/b2RoeHh4Pt7e3Ry5cvr33bAADcHwEsAAAAAABgHSwaAdiujs8/&#10;znqI9qgIN0UjVgSzYnxhtGRFY9afJ+vdZMVIvdO7esJ+v1++ffu2dX5+3ry4uGgeHR1tRaPV5OtW&#10;nf+hh4eH161Wa/T48ePh/v7+8ODgYPjs2bNBp9MZ+zYAAFiCH0zH4/H/Xe2PJiul4YfVKqpj6Ye3&#10;E6cMAAAAAAC4JxGYSgGqfBzgdwseh1wEomLUXrRlRXNWtGN9X60IaqXGrIXj+F69erWVQlanp6fN&#10;wWDQODk52arzN3xwcDAdFfj06dPrdrs9evLkyaDb7Y4ePXo0dDkBAJZbBLD+9y1+/U4x+yRBhLJG&#10;1bGP2eN5cKv3uR9aAQAAAACAjbZoBOBBtfLH4a7F+1zRnHVyeXn5cTAY9C4uLt5O1vG7d++OT05O&#10;PpydnV1NjtcSeup0OsPd3d0IVU3DVi9evPgoZAUAsPpuG8C6jRTWCpfVfgSyFgW3rqoFAAAAAACs&#10;pryhKo37y0cAdoubgBXciw8fPpSj0ai8urpqTLbFx48fyxgZOBgMyrlf2ignhsPh+/F43J9szye/&#10;9u1knZ2fn3///v373uTf9aHf73/4tedstVrjbrc72NnZGe7t7Y0iZNVut8fPnz9XXAAAsKbqDGDd&#10;RrtaIeZ0px96I5Q1H9wS1gIAAAAAgPvxuRGAcaxdGAHIEkiBqhS26vf7nwtZfY3IZUV460MEsyb/&#10;zneTFeGso0aj8efJsZOtra3LnZ2ds+3t7dHLly+vXREAgM2zLAGs24hA1k61H8GsVMkanziYD27F&#10;D7nnLjMAAAAAAPxE3lC1aARgehyWQrRXffjwoRGhqghXpSar2Nb5vNFcFaMC0zbarSJo1Wg04uFW&#10;MXuvqlfM3o86nawfJ+v7yTouZu9dnbp6AADrbxUDWLe1X21j5OE420+icatR7Z/4lgAAAAAAYEUt&#10;GgEYvqu2RgCy9NKowAhbRbgq9uNYnc8Z4apmsznudDrjRqMRAatp0CoCV1/5r4ySgAiGxftO/Wp7&#10;VMzCWT9M1vvJuihm4S0AANbAJgSwbmOnuGnOSiMP87DWZTH7NEPo+cEYAAAAAIB78Ntqu2gEYP44&#10;rIQYFViNDIxGqyLtR9iqLilQFWGraK/a2dkZpbDVPf6nN6oVbVkxzSWCWdGUFcGs15N1VswCW33f&#10;JQAAq0UA6+u1sxe3EcyK4FYEstKrgzQGMQhrAQAAAACQyxuqUoCqXR2ffxxWTowHjGBVarRKIwPj&#10;WF3PGcGqGA8YYavJ+rR/zyGrrxHnJN5TiuBVvL90XNwEs6Ix610xG2d44TsLAGBJf6ATwLoX8UPz&#10;TrXfr36QLoqbkNZ8cOvKKQMAAAAAWDkRmFoUoPpuweOw8lKgKhqtRqNR2e/3y+FwWEbYqs7nrdqr&#10;pqMDo9UqQlZxbE1Pc0xmifeR4sP+0Zx1OlnfF7Nw1pvJGlbHAAB4QAJYy2m/2r4vbkYexicb5oNb&#10;19UP2wAAAAAA1CdvqHpW7R9UK38c1k60V1WjAqcNVhGuimPRbFXn80a4qtlsjjudzqeQVTRaRfCK&#10;qXifKN43ijGG/Wp7VMzCWdGalRqzTGgBALgHAlirb6f6ITtCWelVR4xETMGtfnb8xOkCAAAAAJiK&#10;8FS32l80ArBb3ASsYO2lUYFV2KpI4wPrfM4IVUW4KkJWjUZjOiowHXNFvlqjWvEB/njvKN4bSmMM&#10;XxWzD/8LZgEA3DEBrM2SwlrX1UrBrWb1eB7c6vnhGwAAAABYMfmIvzxgFcfahRGAbLg0KjCCVSlk&#10;FYGrCF7VJQWqotEq2quq8YHTsJUrcq+iLSveD4oP7sd7Q8fFbIRhCmgdVY/1nSoAgK/4YUsAi89o&#10;VyvEJyG2ilkga1FwS1gLAAAAAKhThKYiPPW5EYDpcdh4MSawClZNtzEyMB2r6zkjWBXjASNsNVlF&#10;GhUYYStXZCXEh/PjfZ54vyeasyKM9WO1IqSVxhkCAPAZAljchQhi7VT7KayV9tvFz4NbV04ZAAAA&#10;AGy8+YaqFLAyAhB+RRoVmBqt+v1+ORwOp2GrOp+3aq8qos0qWq0icJXCVqyleF8nvqeiJSuasd4W&#10;s1BWbKM1K4JZp04TAIAAFg9jv9rGnPE08vCs+GmIK260RGjr3OkCAAAAgJXy22q7aARg/jjwC1LI&#10;KpqrosEqwlVxLMYH1vm8Ea5qNpvjTqczTqMChayY06hWvIcTH7qPUFa0Zr2brFfF7P2feK/H9BQA&#10;YGMIYLHsIpSVmrPSq7vLYnFw68TpAgAAAIBa5CP+8oCVEYDwjSJQlYWtimp84PRYXaK5KhqsImxV&#10;tViN0zFXhG8QbVnxnk60ZcX7OjG+8Li4CWgdVY/1nSoAYO1+EBLAYo20i5vmrHzkYbN6PD6JkW4C&#10;CWsBAAAAsOniXlka95cHqL5b8DjwDdKowBS2ijaraLWKsFVdzxmNVdFcFcGqyUrjA6dhK1eEBxAf&#10;rI9GrF4xe78mRhhGMCver4mgVowzvHCaAIBVJYDFpopQVj7ycKv6wX9RcKtXqMkFAAAAYHWkhqr4&#10;sOKzat8IQKhZClSlsFW/3689ZBUiWJVCVmlUYBxzRVgR8V5M/D8SQaxoxno7Wd8Xs3GGf56s4WSd&#10;Ok0AwLITwIIvs19tY+Rhp5gFsuKFQLv4eXDryukCAAAA4I7FqL9utZ8HrFJDVbe4GQcI1CQbFTgN&#10;V0XIajgcltFoVefzVu1VRYwMjDGB1djA6TFYU41qRVtWvO+SxhhGQOtVcdOY5QP0AMBSEMCCGl4L&#10;F7MwVjRnpdr2s+p4Hty6rl44AAAAALCZ8hF/ecDKCEB4YDEqMIWsIlwVwas4VudzRriq2WyOO53O&#10;OI0KjKBVBK5cEfgkwo7xHky81xLBrBhfeFzMAlox1jDasgSzAID7/yFFAAseVAprxYuEcbUfoaz5&#10;4JawFgAAAMDqiNBU3N/JRwAeFDcNVUYAwhKIUYHVyMAIWxVpP8JWdUmBqghbpVGBQlZwd/+LFbPg&#10;VXxAPt5TiUBWBLNivGGMNexXCwDgzglgwepoFzfNWVGtu1XcjDucD26dOF0AAAAAdypvqMoDVkYA&#10;whKLkNVoNCqjvSqCVdFmFa1WEbaq6zkjWBXjASNYNVmf9qPRyhWBBxHvocT/8/HeSQSwYoxhBLLe&#10;Tdafi5txhgAAX00AC9b3xURqzkphrXz8YR7c6hWqeAEAAIDNldqo5gNWcQ/FCEBYASlQlcJW/X6/&#10;HA6H09GBdT5vtFdF2CrarCJklRqtXBFYGY1qxQfc432TCGXFCMMIaL0qZu+vnDpNAMCXEMACwn61&#10;jZGHnWIWyHpfzEJc8aJjWNwEt66cLgAAAGDJpYaqkAesDhY8DqyAaK+qRgVOG6xSk1XdIasIV6WR&#10;gbGtmqymYStgbcWfK/EB9vhQe7wn8pdi9v5JjDOMsYYRyorGLB9uBwBufoAQwAJuaae4ac5KNyrP&#10;quPzwS1hLQAAAOCu5G1UeYDqu2prBCCsgTQqsApbFRG4imN1PmeEqiJc1el0xo1GYzoqMB1zRYD5&#10;PzKK2Xsh8R5JjDA8KmbNWb1q268WALBhBLCAOrWLm+asuFkRwa2o8k03SGPeerRvXVfHAQAAgM2T&#10;GqriHsKzaj+NAMwfB9ZEGhUYwaoUsorAVQSv6pICVdFklUYFprCVKwLcgXj/I5qz4n2PCGC9LmaB&#10;rHjv40/FLLR14TQBwPoSwAKW6cVJPvJwq7hp0FoU3AIAAACW16IRgO1icYMVsIZiPGBqr4pgVRoZ&#10;GMfqes4IVsV4wAhbTVaRRgVG2MoVAR5Io1rxHke85xGhrGjNivasPxaz90NOnSYAWH0CWMCqSs1Z&#10;l5PVKW6CW6lxK6RRieawAwAAwLfLRwDGqL9utf/dgseBDZACVanRqt/vl8PhsIywVZ3PW7VXFdFm&#10;Fa1WEbgSsgJWTPw5Ge9hRFtWvKfxl8k6K2YBrTfFLLAlmAUAq/SXuwAWsAF2qhcy0Zy1V8wCWe+L&#10;nzZupeDWldMFAADAhlk0AvCgWvnjwAaK9qoYDxhBqwhcRbgqjkWzVZ3PG+GqZrM57nQ6n0JWqdEK&#10;YM21itn7GPEB82jKisasCGb9UMxCWReFD54DwNIRwAL4qRTW6lUvcprVC5xFwS1hLQAAAJZV3lCV&#10;xv3lIwC7xU3ACqBIowKrsFVRNVtNj9UlQlURroqwVRWwGqdjrgjAz//YrLbxYfNoznpdzIJZJ9W2&#10;Xy0A4AEIYAF8vXa1IqwVH73bKma1wCm4FS960qjEc6cLAACAb/S5EYBPq9enRgACvyiNCkxhq2iz&#10;qjtkFY1V0VwVIavYr8YHTsNWrgjAnYj3I2KkYbwPER8cf1XMPlj+42T9Of74L2atWQBAjQSwAO7v&#10;BVA+8jCFteJFUbv4eXALAACAzZEaqkIa95ePAMwfB/hFMSawaq+abiNklY7V9ZwpZBXtVZNVpFGB&#10;EbZyRQAeTKNa0YoV7038qZhN+Yi2rAhpRTDr1GkCgLshgAWwnFJz1uVkdaoXRx+LWYgrD25F+5ZZ&#10;7wAAAMtn0QjA8F21NQIQ+GrZqMBpuKrf75fD4XAatqrzeav2qiLarGJMYDU2cHoMgJURf1fEh8Hj&#10;vYV4j+GomDVm/Ve1H6Gsi8J7DwBwu79gBbAAVt5OcdOctVe9KHpf3DRupeCWsBYAAMC3yxuq5kcA&#10;5o8DfLMYFZhCVhGuiuBVHKvzOSNc1Ww2x51OZ5xGBUbQKgJXrgjA2mtV23i/IUJYb4tZMCveX4jm&#10;rH61AIA5AlgAm6Vd3DRnpZGH8cmWFNyK49G+dVUtAACATbBoBGC7Oj7/OMCdikBV1mhVVOMDp8fq&#10;kgJVEbZKowKFrAD4BfFeQjRnxYSOeO8gRhhGOCuCWjHaMN5fuHCaANhkAlgA/NILqtScFZ+s3Cpm&#10;Ya1OcdO4lUYlnjtdAADAkonA1KIA1XcLHgeo1YcPH6K9qkxhq2izilarCFvV9ZwRrIrxgBGsmqw0&#10;PnDaaOWKAHBXf91UK1qxIpgVYayzyfpxsv44WcNiNtIQANaeABYAdyU1Z8XIwwhpRSgrbiLGp8Yj&#10;rJWPSgQAAPhaeUPVs2r/oFr54wD3KgWqUtiq3++Xw+FwOjqwzudN7VURsorAVWq0ckUAeEDxd1+8&#10;H5AmbxwVsw94xzjDN8Xs/QPBLADW6y8/ASwAHkCEsUbVi6wYf5iCWzvFz4NbAADA+ovwVLfaXzQC&#10;sFvcBKwAHkw2KnDaYJWarOoOWcWowDQyMLYRuEphKwBYMa1qG/f/Y2xhjDL8r+rrH6tjA6cJgFUj&#10;gAXAssubs6JZK2ryFwW3el6UAQDAUslH/OUBqzjWLowABJZYGhUYYasIV8V+HKvzOSNc1Ww2x51O&#10;Z5xGBUbQKgJXrggAGyDeB4hAc9z/j3v/r4pZOCveG4jRhv1qAcBSEsACYJ20i5vmrNhuFbNa4xTc&#10;ipBWGpV45XQBAMBXidDUdvH5EYDpcYClFqMCq5GB0WhVpP0IW9UlBaoibJVGBaawlSsCAAs1qhXh&#10;q7iv/x/FrCUr2rL+GH+lV18DwIMSwAJgU8WnaVJzVrx4S2GtrerrXvHTUYkAALDO5huqUoDqu2pr&#10;BCCwkmI8YASrUqNVGhkYx+p6zghWxXjACFtN1qd9ISsAuFPxd3nc54/JGHE//4didi8/xhm+qfZP&#10;nSYA7u0vJgEsAPgiqTkrRh52qhdvEc6KkFZq3Er1yAAAsCx+W20XjQDMHwdYWSlQFY1Wo9Go7Pf7&#10;5XA4LCNsVefzVu1V09GB0WoVIas45ooAwINrVdu4dx8hrPjwdTRnRVArmrOiMWvgNAFwlwSwAODu&#10;5c1Ze8VNcGun+HlwCwAAbitvqMoDVkYAAmsr2quqUYHTBqsIV8WxaLaq83kjXNVsNsedTudTyCoa&#10;rSJ4BQCsnGjMSh+kjvW6WhHM+lMxG3PYd5oA+BoCWADwsPLmrGjWGhc/DW7F2q9eAPpEDgDA+orA&#10;1NNqf9EIwPxxgLWVRgVWYasijQ+s8zkjVBXhqghZNRqN6ajAdMwVAYCN0KhWhK/inny0ZUVzVnyI&#10;+t+L2b35C6cJgF8igAUAqyM+nbNo5GEKbkVIK41KvHK6AACWQmqoip/fnlX7RgACGy2NCkxhq2iz&#10;isBV7NclBaqi0Sraq6rxgdOwlSsCAHxG3IOP+/IRwIr77z8Us3GG30/WX4rZffhTpwmA6V8aAlgA&#10;sLZSc1bcTO5ULwy3itkneeJ4PioRAIAvF6P+utV+HrBKDVXd4mYcIMBGijGB0V4VYavYRsgqHavr&#10;OSNYFeMBI2w1WUUaFRhhK1cEALhjrWobH5iOEFbcf/+P6ut0DIANIoAFAIQIY30sZp/YifGHEcoa&#10;FYsbtwAA1lE+4i8PWBkBCPAZaVRgarTq9/vlcDichq1qfQE7a68qos0qWq0icJXCVgAADywas9K9&#10;9FivqxX32aM1K0YZDpwmgPUjgAUA3FYe1upU+/1icXALAOChRWgqwlP5CMCD4qahKj0OwAIpZBXN&#10;VdFgFeGqOBbjA+t83ghXNZvNcafTGadRgUJWAMAKa1Qr7qFHACvasqIlK+6j/3sxu8fed5oAVpcA&#10;FgBQp7w5q129sIwXkSm4FSGuNCrRp34AgC+VN1TlASsjAAG+UgSqsrBVUY0PnB6rSzRXRYNVhK2q&#10;FqtxOuaKAAAbIu6fR2tW3De/nKw/F7P76d8Xs8as2L9wmgBW4A90ASwAYEnEi8xFIw+3JmtYzMJa&#10;efsWALB+fltt5wNW8bOBEYAA3yiNCkxhq2izilarCFvV9ZzRWBXNVRGsmqw0PnAatnJFAAB+UauY&#10;fXA5PsB8VMzul0dz1km1Tp0igOUhgAUArKrUnBU37aNR610xq3Deqo7HG7UpuAUAPJx8xF8esDIC&#10;EKAGKVCVwlb9fr/2kFWIYFUKWaVRgXHMFQEAuHPxYeb42S5CWNGO9baYNWedFbPWrDhm4gTAPRPA&#10;AgA2Qd6ctVfMPik0Km4at+IFa6s6DgD8uryNKg9QfVdtjQAEqFE2KnAaroqQ1XA4LKPRqtYXVrP2&#10;qiJGBsaYwGps4PQYAAAPrlGtuM8dIw3/q5g1Z8UHlv+9OtZ3mgDqIYAFAPBTeXNWNGtdFrNPC6Xg&#10;1nUxa986caoAWEO/zf4+fFbtpxGA+eMA3IM0KjDCVhGuiv04VusLonZ73Gw2x51OZ5xGBUbQKgJX&#10;rggAwEqKkH58CDnCV3G/O9qyYqLEj5P1p2J2L/zCaQL4xj9sBbAAAL5a3pwVb0wPqhexKbiVwlq9&#10;QuUzAA8nmqi61X4esFrUYAXAPYtRgdXIwGi0KtJ+hK3qkgJVEbZKowKFrAAANlLc345713EPO9qy&#10;TotZKOvH6tipUwTwZQSwAADuT2rOyoNbW8VN41aMRHxfCGsB8OvyEYB5wOq7BY8D8MAiZDUajcrU&#10;aBVtVjE6MMJWdT1nBKtiPGAEqybr0340WrkiAAD8iriHHT+rxv3saMd6W8yas44n600hmAXwMwJY&#10;AADLKQ9jxfjDqISOUSMR2IpPHuWjEgFYH4tGAB5UK38cgCWTAlUpbNXv98vhcFhG2KrWFw47O6MI&#10;W0WbVYSsUqOVKwIAQA0a1YoPF8c0iP8qZs1ZEdT6z2IW1vIBY2AjCWABAKy+PKyVxh+m4NZ84xYA&#10;9y9vqErj/vIRgN3iJmAFwBKL9qpqVOC0wSo1WdUdsopwVRoZGNuqyWoatgIAgCUQPw/HfegIZcX9&#10;6WjLig8VxyjDGGmYAlsA6/sHoQAWAMBGyZuz2tWL3hTcOqt+TRqVCMDnfW4E4NPqz1cjAAFWWBoV&#10;WIWtighcxbE6nzNCVRGu6nQ640ajMR0VmI65IgAArLD4cHDcg47JDj8Us5asCGVFOCuNOARYeQJY&#10;AAB8Tt6c1a5eJEdgK8Ygfpis62LWvnXmVAFrJDVUhTTuLx8BmD8OwApLowIjWJVCVhG4iuBVXVKg&#10;Kpqs0qjAFLZyRQAA2DBx/zmasyKEdVZtoznreLLeTNapUwSsEgEsAADuSmrOyoNbqSVgvnEL4D4t&#10;GgEYvqu2RgACrKkYD5jaqyJYlUYGxrG6njOCVTEeMMJWk1WkUYERtnJFAADg13+krlbcX452rO+L&#10;WXNWNGj9Z3XMPWZg6QhgAQDwEPLmrL3Jele9qN6qXkg3q8eunCrgF6SGqgh4Pqv20wjA/HEA1lga&#10;FZgarfr9fjkcDssIW9X6A+2svaqINqtotYrAlZAVAADUJn6+j/vG8SHfNM7wbTH7UHCMNDyvHgN4&#10;mD+kBLAAAFhyeXNWp3pxHfaqF9dhu3qBDay+RSMA29Xx+ccB2BApZBXNVdFgFeGqOBbNVrX+INpu&#10;j5vN5rjT6YzTqMDUaAUAACyNmMgQ949TMCvGF/6lmLVnxbELpwiomwAWAADrJG/Omg9upcatNCoR&#10;uD8RmFoUoPpuweMAbLA0KrAKWxURuIr9OFaXaK6KBqsIW8V+hKzSMVcEAABWWtwvjuasuB8c94d/&#10;LGYBrTfVEswC7owAFgAAmyw1Z8UL8XiDLQJbMQbxw2RdFz8dlQj83KIRgAfVyh8HgE/SqMAUtoo2&#10;q7pDVtFYFc1VEbKK/Wp84DRs5YoAAMDGaVQr7g1HCCuasiKY9W6yXhWzBi2AWxHAAgCALxM11pfV&#10;fgpupdkz841bsMoiPNWt9heNAOwWNwErAFgoxgRW7VXTbYSs0rG6njOFrKK9arKKNCowwlauCAAA&#10;8AXi9Up8WDfu86Zxhm+LWXNWjDSMgJb7v8DiP0AEsAAA4M7lzVnzwa1e8dNRiXAf8hF/ecAqjrUL&#10;IwAB+ArZqMBpuKrf75fD4XAatqr1B61Ze1URbVYxJrAaGzg9BgAAUJO4zxvhqxhnGMGsaM6KUNb3&#10;1bG+UwSbTQALAAAeVt6c1a5euKcX9O+r/dS4BfOeVt8fnxsBmB4HgK8WowJTyCrCVRG8imO1/oDU&#10;bo+bzea40+mM06jACFpF4MoVAQAAlkh82DY+hJKCWefV9k21Lpwi2AwCWAAAsFov5sP8yMOt4qfB&#10;rUunaqXNN1SlANV31dYIQADuXASqskarohofOD1WlxSoirBVGhUoZAUAAKyJRrUikHVUzMYYxjbG&#10;GL6arFOnCNaLABYAAKyv1JwVwa14I7NfveiP0NZ18dPGLer322q7aARg/jgA1OLDhw/RXlWmsFW0&#10;WUWrVYSt6nrOCFbFeMAIVk1WGh84bbRyRQAAgA0Ur7/ifm3cq40wVowwjGBWNGj9pTo2cJpgBf/n&#10;FsACAACKnzZnNYqbsFa4qm4KXHvx/zN5Q1UKULWr4/OPA0DtUqAqha36/X45HA6nowPrfN4qWDUd&#10;HRiBq9Ro5YoAAAB8sbhHG/df0zjDaMmKUNaP1bG+UwTLSwALAAC4rbw5az64dVXtN7P9VROBqUUB&#10;qu8WPA4A9y4bFThtsEpNVnWHrCJclUYGxjZarVLYCgAAgNrEvdZ4vZeCWdGSFa1ZEc46Lkw5gKUg&#10;gAUAANR9cyA1Z80Ht95nv+Y+wlp5Q9Wzat8IQACWVhoVGGGrCFfFfhyr8zkjXNVsNsedTmecRgVG&#10;0CoCV64IAADAUmlU67yYBbJ+rLZvJ+tVIZgF90oACwAAWCYpjJUHt7aKxY1b4WCyutX+ohGA3erX&#10;AMBSilGB1cjAaLQq0n6EreqSAlURtkqjAlPYyhUBAABYedGWFfdXY2RhtGV9X9wEs36otsBd/48n&#10;gAUAACyZ3cn6XbX/pLgJU/2+2u5M1stq/6TaRlDrvNq/Km4atfJ9AHgQMR4wglWp0SqNDIxjdT1n&#10;BKtiPGCErSbr076QFQAAwEaLD7jGvdQ0zvC0mI0y/LFaA6cIvo4AFgAAcF8iNBXhqd3iJkD1pFrh&#10;d9VjdYmA1nW1/67aXhc3wa18HwBuJQWqotFqNBqV/X6/HA6HZYSt6nzeqr1qOjowWq0iZBXHXBEA&#10;AABuIRqz4vVrGmP4rtpGOOtNMWvTAn6BABYAAPAt8gBVhKoiQJU3VOWPr5K8OStCWemTXyfZrzlx&#10;+QE2S7RXVaMCpw1WEa6KY9FsVefzRriq2WyOO53Op5BVNFpF8AoAAABq1KhW3CONxqy4J5rGGb6a&#10;rAunCGYEsAAAgEXSuL98BGDeUPV7p+iTCGf1qv0IbaVPg/WKxcEtAJZcGhVYha2KND6wzueMUFWE&#10;qyJk1Wg0pqMC0zFXBAAAgCUTbVnRmhX3QiOM9X0xG2cY+z9UW9is/ykEsAAAYGOkEYDhD9X2PkcA&#10;MpPCWBHOSiMP88atPLgFQE3SqMAUtoo2qwhcxX5dorEqmqui0Sr2q/GB07CVKwIAAMCaaBWz+5tp&#10;nGGsN9XXPxbufbKmBLAAAGC1RWDqd9V+GgEY8garJ07TyoqA1nW1/67aXheLg1sAzIkxgdFeFWGr&#10;2EbIKh2r6zlTyCraqyarSKMCI2zligAAALDBojErXo+nYNbb4iacFavvFLHKBLAAAGA5pQBVBKpe&#10;VvtGAPJL8jBWBLTmxx/mwS2AtZFGBaZGq36/Xw6Hw2nYqs7nrdqrimizijGBEbhKYSsAAADgizWq&#10;FfcuY3xhBLRinOHral04RawCASwAALg/eRtVGgEYIwEXBaygThHO6lX7EdpKny7Lxx+eOE3Askgh&#10;q2iuigarCFfFsRgfWOfzRriq2WyOO53OOI0KFLICAACAexEfrIrWrLh3GW1Z3xc3wawIar1ziliq&#10;b1gBLAAA+Cb5CMAIVz2t9lNDVR6wglWVwlgRzlo0/jAPbgF8tQhUZWGrohofOD1Wl2iuigarCFtV&#10;LVbjdMwVAQAAgKXUKmb3I9M4w1gR0DqutnDvBLAAAGCxCE1FeCofAZg3WBkBCIvlzVnpU2j5+MM8&#10;uAVsoDQqMIWtos0qWq0ibFXXc0ZjVTRXRbBqstL4wGnYyhUBAACAtRGNWXF/IQ9m/aWY3aeMrQ+R&#10;UhsBLAAANkkeoIpQVYSr8oaq/HGgfhHKus7258cf5sEtYIWkQFUKW/X7/dpDViGCVSlklUYFxjFX&#10;BAAAADZao1oRxIpQVgS00jjDV8VszCF8EwEsAABW3edGAP6u+HnAClhdeXNWbNNNkXz84YnTBPcn&#10;GxU4DVdFyGo4HJbRaFXn81btVUWMDIwxgdXYwOkxAAAAgFuIexjRmhX3GiOMlQezfihuGv7h17+Z&#10;BLAAAFhSaQRg+EO1zRuqUsAKYF4EsnrZ/qLxh3lwC/gFMSowhawiXBXBqzhW53NGuKrZbI47nc44&#10;jQqMoFUErlwRAAAA4B60itn9w++LWWvW22odV8fgJwSwAAC4T4tGAIbfL3gc4L7kzVnpU235+MM8&#10;uAVrKUYFViMDI2xVpP0IW9UlBaoibJVGBQpZAQAAAEsuGrOiOStCWNGWFU1Zb4rZfcW/FD70ubEE&#10;sAAAuAspQBWBqjTuL2+o+r1TBKyJCGVdZ/vz4w/z4BYslQhZjUajMtqrIlgVbVbRahVhq7qeM4JV&#10;MR4wglWT9Wk/Gq1cEQAAAGCNNKoVQaxozErNWfH1q2I25pA1JoAFAMDnLBoBuFMsDlgB8HN5c1Zs&#10;002WfPzhidPEXUqBqhS26vf75XA4nI4OrPN5o70qwlbRZhUhq9Ro5YoAAAAAGy7uyURrVtwbfF3c&#10;NGfFfgposQ4XWgALAGCjRGDqd9V+jPp7Wu2nhqo8YAXA/YlAVq/az8NaeYgrD26xwaK9qhoVOG2w&#10;Sk1WdYesIlyVRgbGtmqymoatAAAAALi1VjG735fast4Ws2DW8WT96PSsFgEsAID1sGgE4JNq5Y8D&#10;sB5Sc1bcoEkjD/Pxh3lwixWVRgVWYasiAldxrM7njFBVhKs6nc640WhMRwWmY64IAAAAwL2Ixqz4&#10;oF1qy/qh2o8PaP7J6VlOAlgAAMsrD1AtGgGYPw4AnxOhrOtqP680TyGuPLjFPUujAiNYlUJWEbiK&#10;4FVdUqAqmqzSqMAUtnJFAAAAAJZWo1pxjy8as1JzVnz9x0J7/oMSwAIAuF+fGwH4u+oxIwABeEh5&#10;c1aEstJNm3z84YnTdDsxHjC1V0WwKo0MjGN1PWcEq2I8YIStJqtIowIjbOWKAAAAAKyVuMcUrVkX&#10;xWyMYWrOinGG0Z7lw5f3cREEsAAA7kSEpiI89bkRgClgBQDrIgJZvWo/Qlv9bD+FuPLg1lpLowJT&#10;o1W/3y+Hw2EZYas6n7dqryqizSparSJwJWQFAAAAQKVVzO7P/VcxC2VFQCuCWceT9aPTc3cEsAAA&#10;Pi8PUEWoKgWofr/gcQDgl6XmrLjhkz51l4e18v2llEJW0VwVDVYRropj0WxV5/NGuKrZbI47nc6n&#10;kFVqtAIAAACArxCNWfHBwRTMSiMN4wOVf3J6bk8ACwDYRHmAan4EYP44APAwIqB1Xe2/q7bXxU1w&#10;K9+/c+/evTscDoet9+/fdz9+/Ni5vLzc6Xa7/2+EreoSoaoIV0XYqgpYjdMx3w4AAAAA3JNGtaIp&#10;K4JZKaAV9+j+WGxI2/3XEMACANZFGgEY/lBtd4qbcYBGAALAesqbsyKUlW4CnWS/5mT+Hzo/Pz8Y&#10;DAZbvV5vGra6uro66Pf73dFo1Jr/tePxuNje3v5/9vf3T7/lNxqNVdFcFSGr2K/GB07DVi4jAAAA&#10;AEss2rKiNeuimIWz8pGGPxQ1flhyVbR8jwAASywCU7+r9heNAMwDVgDAZtopbkLYh9nx//bhw4fi&#10;48ePxeXlZYwOjO2g3+9fT+zc5gnKsiwipPUlvzaFrKK9arKKNCowwlYuFQAAAAArKj5AGB987BSz&#10;9+by9+da1WMRyopRhtGW9Wqyzibrx005QQJYAMBDSAGq3WJxQ5URgADAFxkOh58CVhG26vV6n44t&#10;0Cq+8l5Io9H43dbW1v54PO7H6nQ6Ecy6mhy7jDGB1djAadgKAAAAADZIaqT/P6uVRGNWNGeltqyj&#10;aj/asv68bifBCEIA4K48qVZYNAIwfxwA4FbOz8+LvNFqMBhMj9Vpd3e3aDabRbfbLba2topHjx5N&#10;v4616Lc4WdfV/rtqe13c1K/noxIBAAAAYFM1qhXjCyOYlZqz4j7a/7eq/1ECWADAL8lHAEZ46mm1&#10;bwQgAHDnIlAVwaqrq6tp2KoaGzhttKrL9vZ20W63p2GrGBl4cHAw/TqO1ygPY8WNpfQpwZNqmwe3&#10;AAAAAGATRFtWfPLxopiFs1JzVuxHY9ZSf7hRAAsANlOEpiI8lY8AzBuq8nGAAAB3JgWqUtgqvo5W&#10;qwhb1SUaqyJgFaGqWBGySsdWQISzetV+3GTqV/u94ufBLQAAAABYR61idl/s+2LWlhUN9K8m67hY&#10;kntjAlgAsD7yAFWEquIdRSMAAYB7l48KjLBVr9ebbuPrOkWwKoWsdnZ2PjVabZh0wynCWYvGH+bB&#10;LQAAAABYZdGYFc1Z/1HMmrMinBXNWRHM+vE+fyMCWACw/NK4v3wEYN5Q9XunCAC4bylQlYet0sjA&#10;OqUmq9imUYGxH41W3FoEtK6r/XfVNh9/mAe3AAAAAGBVpGDW62I2xjA1Z0Uw6091PKEAFgA8jDQC&#10;MPyh2hoBCAAsnTQq8Orqahquiv04VqcUqOp2u59GBaawFQ8mD2PFN8D8+MM8uAUAAAAAy6hRrQhl&#10;xQcSU3PW28n6Y/ENzfECWABwdyIw9btqP40ADKmhKh8HCACwNFJ7VYSsYpuarKLlqi4RpopQVYSr&#10;0qjAFLZi5eVhrdj2q/18/OGJ0wQAAADAkoi2rGjNivtY0Zb1Q3HTnBX7v/rBQwEsAPh1KUAV7wam&#10;AJURgADASkmjAlOjVQSs4us4XpcUqIqwVaydnZ1PIwOhEoGsXra/aPxhHtwCAAAAgPvUqrbRlnVW&#10;3DRnxf6P6RcJYAGwqfJxf2kEYN5QZQQgALByUsgqtVf1er3pNr6uU7RXRYtVPiowjkEN8uasd9U2&#10;H3+YB7cAAAAAoC7RmBXNWa8n61QAC4B1ko8AjHDV02rfCEAAYG2kQFUetopGq2i2qvUHrd3daaNV&#10;t9v9FLJKx2BJxf8U19n+/PjDPLgFAAAAAF9NAAuAVRChqQhP5SMA8wYrIwABgLWTRgVeXV1Nw1ax&#10;6g5ZRagqwlURskrjA1PYCtZc3pwV2361n48/PHGaAAAAAFik5RQA8EDyAFWEqiJclTdU5Y8DAKyl&#10;NCowglUpZJWO1SWFrCJcFWMDY1RgClvBBtup1peIQFav2s/DWnmIKw9uAQAAALDmBLAAuGupjSof&#10;ARhjAecDVgAAGyEfFZgCVvF17NclBaoibBVrZ2fnU9gK+GZxP+3wFr8+NWdFICvV2OXjD/PgFgAA&#10;AAArSAALgC+RRgCGP1TbvKEqBawAADZSNFZFsCq1V/V6vU/H6hSBqghW5aMCYz8CWMDSyMNa/8ev&#10;/NoIZV1X+++y4ynElQe3AAAAAFgS5Xg8/t9OA8BGWjQCMPx+weMAABsvBaryRqvBYDAdH1inFKjq&#10;drufmq2ErIDip81Z8QdRGnmYjz88+f/Zu5vdyNEjDaMqoDb0gou2Uatet++sL92ANxJALyggG9D4&#10;zWFkRVenLClLn5Q/5wAEP1LCYJAbl6SnI3xMAAAAAOOZgAVwfSqgSlBV6/76hKrffEQAAM9LUJWw&#10;al3XfWxVawMTYI2SyVWZYFVrA/tEK4BnTHffJxW/tBIxQdaynRNtPbZzRVw93AIAAADgDQRYAJfh&#10;2ArA6e54YAUAwAsqqKrYKs+ZapXYapSaXpWoKlfWB9Y7gMHyO8Bf3vD9NTkrQVaN+euxVj8DAAAA&#10;3DwBFsDnyV/aft3OWfX3j+1cE6p6YAUAwBv1VYGJrZZlGR5ZRcKqiqymabr7+vXr/h3ABemx1rcX&#10;vjeB1m47P2z33d33cKufAQAAAK6SAAvg/R1bAfj37epfBwDgJyWsSmBVsVUiq3o3UoKqhFV9VWDO&#10;mWgFcGN6YfrSlK0+OStRVq08vG/fc+8jBQAAAC7Nl6enp999DAAv6gFVoqrEVX1CVf86AADvLKsC&#10;+0SrrA3Mu5EqqJrn+bAqsGIrAIZLnLVs50Rbj9t5ufsebvUzAAAAwKcxAQu4Zc+tAPz17q+BFQAA&#10;g9Ukq3Vd9/dctT5wlMRUiaoSV9WqQJEVwFnI7y1/ecP31+SsBFlV6PaJW/0MAAAA8K4EWMA1SjQ1&#10;bed/bvc+oaoCKwAAPlgFVZlelSlWec5Uq8RWo9T0qkRVuaZpOqwMBOBq9Fjr2wvfm0Brt50ftvvu&#10;7ni4BQAAAPAiARZwKY6tAIzfjnwdAIBP1FcFJrZalmV/z/NImV6VKVYJqxJZ1UQrAPjxfzLa+aUp&#10;Wz3GSqBVKw9r4lYPtwAAAIAb9eXp6el3HwPwiXpA9eMKwP51AADOSAVVPbaqlYEj1SSr3GtVYM6Z&#10;cgUAnyxx1rKdE209bufl7q/hFgAAAHBFTMACRji2AnDa3ocVgAAAF6JWBa7rug+scuXdSImqElfN&#10;83xYH1ixFQCcsfyu9Zc3fH/FWImzjq0/7OEWAAAAcOa/FAB4jQRTv27nYysAe2AFAMAFqVWBCasq&#10;sqp3o1RklbiqVgVWbAUAN6LHWt9e+N4EWrvt/LDd+/rDHm4BAAAAH0yABVRAlb90VUD19+3qXwcA&#10;4ILVqsCaaJXAKs95P0oFVYmtck3TdIitAIA36f/j+dKUrR5jJdD6cf1hD7cAAACAd/Dl6enpdx8D&#10;XJ0eUB1bAdi/DgDAlajIqqZXLcuyv+d5pARVCav6qkCRFQBchB5r5f64nfv6w3sfEwAAAPxvJmDB&#10;5egrABNP/WM7/7p9zQpAAIAbUEFVj60y0SqTrYb+Y/Rvf9tPtJrn+RBZ1TsA4GJN2/UaCbKWdj62&#10;/rCHWwAAAHAzBFjw+RJN5Rddz60ArMAKAIAbUqsC13Xdx1a5arLVKImqElfV2sA+0QoAuHn5XXJf&#10;f/jthe/vk7Metntff9jDLQAAALj4H5qB99cDqkRVP06osgIQAIBDUFWxVZ5HR1aZWJWwKlfWBmZV&#10;YL0DAHhHvzxzPiZR1q6df1x/2MMtAAAAODtfnp6efvcxwKv9tt2PrQDsXwcAgL2+KrCmWOU551Eq&#10;qMrkqlzTNB1iKwCAC9cnZ+X+uJ37+sN7HxMAAAAfyQQs+L4CMP653a0ABADg1TKxqgKrxFXLshze&#10;jZSgKmFVXxWYcwIsAIArNd19/13eSxJkLdu5x1o94urhFgAAAJxEgMW1SjD163auFYBRE6r6OkAA&#10;AHiVrArsE62yNjDvhv7Ddguq5nk+TLaq2AoAgP8pv//+5Q3fX5OzEmTVP/L6+sMebgEAAMCffgCF&#10;S1IBVYKqCqisAAQA4N0kqEpYta7rPraqtYGZaDVKYqpEVYmralWgyAoA4MP1WOvbS/9svPv/OCse&#10;2vuKuHq4BQAAwJX78vT09LuPgU/W1/3VCsA+oap/HQAAfloFVRVb5TlTrRJbjVLTqxJV5UpkVe8A&#10;ALhqfXJWoqxaedjXH977mAAAAC6XCViM0lcAJp76x3a2AhAAgA/RVwUmtlqWZXhkFQmrKrKapukw&#10;0QoAgJs1bVe8tBIxQdaynRNtPbZzRVw93AIAAOAMCLB4q0RT+WVBXwHYJ1T1dYAAADBUwqoEVj22&#10;qpWBI9Ukq9xrVWDOmWgFAAA/Ib+z/+UN31+TsxJk1crDHmv1MwAAAAN/mIMeUCWqSkBlBSAAAGej&#10;VgWu67qPq3LOu5EqqJrn+bAqsGIrAAA4Ez3W+vbSP6v/e+2288N23919D7f6GQAAgDcQYF23WvfX&#10;VwDWhCorAAEAOCs1vSqRVe41ySpTrkZJTJWoKnFVrQqs2AoAAK5M34v90pStPjkrUVatPLxv33Pv&#10;IwUAAPh/X56enn73MVyUWgEY/9zuVgACAHARalVgTbRKYJXnvB+lgqrEVrmmaTqsDAQAAH5a4qxl&#10;OyfaetzOy933cKufAQAAro4JWOchf/n5dTvXCsDoE6ysAAQA4CJUZFXTq5Zl2d/zPFKmV2WKVV8V&#10;mHcAAMBQ+TvDL2/4/pqclSCrVh72iVv9DAAAcDE/GDFOBVQJqmrdX59Q9ZuPCACAS1RBVY+tMtEq&#10;k61GSlyViVbzPB8iq3oHAABchB5rfXvhe/MDxm47P2z33d3xcAsAAODTCLDerk+jqhWAWQl4LLAC&#10;AICLVqsC13Xdx1a5RkdWiaoSVyWyqvWBFVsBAAA3pY+0fWnKVo+x8kNLrTysiVs93AIAAHhXX56e&#10;nn73MfxpBWDiqn9s55pQ1QMrAAC4KrUqMGFVRVb1bpSKrBJXZW1gVgVWbAUAADBY4qxlOyfaetzO&#10;y91fwy0AAIAXXfsErGMrAPsEKysAAQC4CX1VYAVWec55lAqqElvlmqbpEFsBAAB8ovxt5Jc3fH/F&#10;WImzjq0/7OEWAABwoz9kXJoeUCWqSlzVJ1T1rwMAwM3IxKqEVTW9almWw7uRElQlrOqrAnNOgAUA&#10;AHAFeqz17YXvTaC1284P272vP+zhFgAAcCXOJcB6bgXgr3d/DawAAOBmVVDVJ1r98ccf+/WBQ//B&#10;vgVV8zwfJluJrAAAAP6ij/x9acpWj7HyQ92P6w97uAUAAJyxL09PT78P/L+faGrazv/c7n1CVQVW&#10;AABAk6AqYdW6rvvYqtYGJsAaJZOrMsGq1gb2iVYAAAB8qh5r5f64nfv6w3sfEwAAfI5TJmAdWwEY&#10;vx35OgAA8IwKqiq2ynOmWiW2GqWmVyWqypX1gfUOAACAszXdff8P3l+SIGtp52PrD3u4BQAA/KQe&#10;YFVAlb+81Lq/PqHqNx8XAAC8TV8VmNhqWZbhkVUkrKrIapqmu69fv+7fAQAAcPXyt5++/vDbC9/f&#10;J2c9bPe+/rCHWwAAwBFZQfjkYwAAgNMlrEpgVbFVIqt6N1KCqoRVfVVgzploBQAAAAMkytq184/r&#10;D3u4BQAAN0OABQAAr5RVgX2iVdYG5t1IFVTN83xYFVixFQAAAJyxPjkr98ft3Ncf3vuYAAC4BgIs&#10;AABoapLVuq77e65aHzhKYqpEVYmralWgyAoAAIAbkiBr2c491uoRVw+3AADgrAiwAAC4ORVUZXpV&#10;pljlOVOtEluNUtOrElXlmqbpsDIQAAAAeJOanJUgq0ZT9/WHPdwCAIDhBFgAAFylviowsdWyLPt7&#10;nkfK9KpMsUpYlciqJloBAAAAnyJR1m47P7T3FXH1cAsAAE4iwAIA4GJVUNVjq1oZOFJNssq9VgXm&#10;nClXAAAAwMXqk7MSZdXKw77+8N7HBADAjwRYAACcvVoVuK7rPrDKlXcjVVA1z/NhfWDFVgAAAMDN&#10;S5C1bOdEW4/tXBFXD7cAALhiAiwAAM5CrQpMWFWRVb0bJTFVoqrEVbUqsGIrAAAAgHdUk7MSZNV/&#10;VdZjrX4GAODCCLAAAPgwtSqwJlolsMpz3o9SQVViq1zTNB1iKwAAAIAzlEBrt50ftvvu7nu41c8A&#10;AJwBARYAAO+qIquaXrUsy/6e55ESVCWs6qsCRVYAAADAleuTsxJl1crD+/Y99z4mAICxBFgAALxZ&#10;BVU9tspEq0y2GilxVSZazfN8iKzqHQAAAAD/U+KsZTsn2nrczsvd93CrnwEAeCUBFgAAz6pVgeu6&#10;7mOrXDXZapREVYmram1gn2gFAAAAwIepyVkJsuq/uusTt/oZAOCmCbAAAG5cBVUVW+V5dGSViVUJ&#10;q3JlbWBWBdY7AAAAAC5OAq3ddn7Y7ru74+EWAMDVEWABANyAviqwpljlOedRKqjK5Kpc0zQdYisA&#10;AAAAblaPsRJo1crDmrjVwy0AgIsgwAIAuBKZWFWBVeKqZVkO70ZKUJWwqq8KzDkBFgAAAAD8hMRZ&#10;y3ZOtPW4nZe7v4ZbAACfRoAFAHBhsiqwT7TK2sC8G6mCqnme/7Q+UGQFAAAAwBmpGCtx1rH1hz3c&#10;AgB4NwIsAIAzlKAqYdW6rvvYqtYGZqLVKJlclQlWCatqVWBNtAIAAACAK5NAa7edH7Z7X3/Ywy0A&#10;gP9JgAUA8EkqqKrYKs+ZapXYapSaXpWoKlciq3oHAAAAABzVY6wEWj+uP+zhFgBwgwRYAAAD9VWB&#10;ia2WZRkeWUXCqoqspmk6TLQCAAAAAIbqsVbuj9u5rz+89zEBwHURYAEA/KSEVQmsemxVKwNHqklW&#10;udeqwJwz0QoAAAAAOHsJspZ2Prb+sIdbAMCZEmABALxSrQpc13UfV+WcdyNVUDXP82FVYMVWAAAA&#10;AMBN6ZOzHrZ7X3/Ywy0A4AMJsAAAmppelcgq95pklSlXoySmSlSVuKpWBVZsBQAAAABwgkRZu3b+&#10;cf1hD7cAgJ8kwAIAbk4FVTXRKs9ZHZjYapQKqhJb5Zqm6bAyEAAAAADgE/XJWbk/bue+/vDexwQA&#10;zxNgAQBXKTFVoqqKrZZl2d/zPFKmV2WKVcKqRFY10QoAAAAA4AokyFra+dj6wx5uAcBNEGABABer&#10;gqoeW2WiVSZbjZS4KhOt5nnerw6sSVZ5BwAAAADAQU3O6rFWX3/Ywy0AuFgCLADg7NWqwHVd97FV&#10;rtGRVaKqxFWJrGp9YMVWAAAAAAC8u/zSd7edH9r7irh6uAUAZ0WABQCchVoVmLCqIqt6N0pFVomr&#10;alVgxVYAAAAAAJytPjkrUVatPOzrD+99TAB8FAEWAPBh+qrACqzynPMoFVQltso1TdMhtgIAAAAA&#10;4OolyFq2c6Ktx3auiKuHWwDwZgIsAOBdZWJVwqqaXrUsy+HdSAmqElb1VYEiKwAAAAAA3qgmZyXI&#10;qpWHff1hD7cAYE+ABQC8WQVVfaLVH3/8sV8fOFLiqky0muf5MNmq3gEAAAAAwAfLL8V32/mhva+I&#10;q4dbAFwxARYA8PxPjv/5zz6sWtd1H1vV2sAEWKNkclUmWNXawD7RCgAAAAAALlSfnJUoq1Ye3rfv&#10;ufcxAVwmARYA3LgKqiq26usDR+nTq7I2MKsC6x0AAAAAANy4xFnLdk609bidl7vv4VY/A/DJBFgA&#10;cAP6qsCEVcuy7J/zfqSEVZlclWuapkNsBQAAAAAAvJuanJUgq1Ye9olb/QzAAAIsALgSCasSWFVs&#10;lciq3o2UoCphVV8VmHMmWgEAAAAAAGclgdZuOz9s993d93CrnwF4JQEWAFzaT0b/+c+fJlplbWDe&#10;jVRB1TzPh1WBFVsBAAAAAABXqU/Oyh8iauXhffueex8TgAALAM5SgqqEVeu67mOrXLU+cJTEVImq&#10;ElfVqkCRFQAAAAAA8AqJs5btnGjrcTsvd8fDLYCrIsACgE9SQVXFVnnOVKvEVqPU9KpEVbkSWdU7&#10;AAAAAACAD1IxVuKsWvPRJ271cAvg7AmwAGCgviowsdWyLPt7nkdKWJUpVgmrpmk6TLQCAAAAAAC4&#10;MAm0dtv5Ybvv7o6HWwCfQoAFAD+pgqoeW9XKwJFqklXutSow50y0AgAAAAAAuEE9xkqg9eP6wx5u&#10;AbwbARYAvFKtClzXdR9X5Zx3I1VQNc/zYVVgxVYAAAAAAACcLHHWsp0TbT1u577+8N7HBLyGAAsA&#10;mloVmLAqU6xqklXejZKYKlFV4qpaFVixFQAAAAAAAGehYqzEWcfWH/ZwC7gxAiwAbk6tCqyJVgms&#10;8pz3o1RQldgq1zRNh9gKAAAAAACAq9InZz1s977+sIdbwBUQYAFwlSqyqulVy7Ls73keKUFVwqq+&#10;KlBkBQAAAAAAwDMSZe3a+cf1hz3cAs6UAAuAi1VBVY+tMtEqk61GSlyViVbzPB8iq3oHAAAAAAAA&#10;g/TJWbk/bue+/vDexwQfT4AFwNmrVYHruu5jq1yjI6tEVYmrElnV+sCKrQAAAAAAAODMJcha2vnY&#10;+sMebgE/QYAFwFmoVYEVW+W53o1SYVWurA3MqsB6BwAAAAAAADekT8562O59/WEPt4AfCLAA+DB9&#10;VWDOuec551EqqMrkqlzTNB1iKwAAAAAAAODNEmXttvNDe18RVw+34CYIsAB4V5lY1adXLctyeDdS&#10;gqqEVX1VYM4JsAAAAAAAAIBP0SdnJcqqlYd9/eG9j4lLJ8AC4CRZFdgnWmVtYN6NVEHVPM9/Wh8o&#10;sgIAAAAAAICLlyBr2c6Jth7buSKuHm7B2RBgAfCsBFUJq9Z13cdWtTYwE61GyeSqTLBKWFWrAmui&#10;FQAAAAAAAMCmJmclyKpJEX39YQ+3YCgBFsCNq6CqYqs8Z6pVYqtRanpVoqpciazqHQAAAAAAAMA7&#10;S5S1284P7X1FXD3cgjcTYAHcgL4qMLHVsizDI6tIWFWR1TRNh4lWAAAAAAAAAGeqT85KlFUrD+/b&#10;99z7mOgEWABXImFVAquKrRJZ1buRElQlrMr0qloVmHMmWgEAAAAAAABcscRZy3ZOtPW4nZe77+FW&#10;P3OlBFgAF6ZWBa7ruo+rcs67kSqomuf5sCqwYisAAAAAAAAAXqUmZyXIqj/y9olb/cwFEWABnKGa&#10;ZJXIKvdctT5wlMRUiaoSV9WqwIqtAAAAAAAAAPhQCbR22/lhu+/uvodb/cwnE2ABfJIKqmqiVZ6z&#10;OjCx1SgVVCW2yjVN02FlIAAAAAAAAAAXqU/OSpRVKw/v2/fc+5jGEWABDJSYKlFVxVbLsuzveR4p&#10;06syxSphVSKrmmgFAAAAAAAAwE1LnLVs50Rbj9t5uTsebvEKAiyAn1RBVY+tMtEqk61GSlyViVbz&#10;PO9XB9Ykq7wDAAAAAAAAgHdQMVbirPojeJ+41cOtmyXAAnilWhW4rus+tso1OrJKVJW4KpFVrQ+s&#10;2AoAAAAAAAAAzkj+gL7bzg/bfXd3PNy6KgIsgKZWBSasqsiq3o1SkVXiqloVWLEVAAAAAAAAAFyh&#10;HmMl0Ppx/WEPt86eAAu4ObUqsCZaJbDKc96PUkFVYqtc0zQdYisAAAAAAAAA4FmJs5btnGjrcTv3&#10;9Yf3n/n/oAALuEqZWJWwqqZXLctyeDdSgqqEVX1VoMgKAAAAAAAAAD5MxViJs46tP+zh1rsQYAEX&#10;q4KqmmiVcyZaZbLVSImrMtFqnufDZKt6BwAAAAAAAABcjD4562G79/WHPdx6lgALOHu1KnBd131s&#10;lasmW42SyVWZYFVrA/tEKwAAAAAAAADg5iTK2rXzYf2hAAs4CxVUVWzV1weO0qdXZW1gVgXWOwAA&#10;AAAAAACA1xBgAR+mrwpMWLUsy/4570epoCqTq3JN03SIrQAAAAAAAAAAfpYAC3hXCasSWFVslciq&#10;3o2UoCphVV8VmHMCLAAAAAAAAACAUQRYwEmyKrBPtMrawLwbqYKqeZ4Pk60qtgIAAAAAAAAA+AwC&#10;LOBZCaoSVq3ruo+tctX6wFESUyWqSlxVqwJFVgAAAAAAAADAuRJgwY2roKpiqzxnqlViq1FqelWi&#10;qlyJrOodAAAAAAAAAMAlEWDBDeirAhNbLcuyv+d5pIRVmWKVsGqapsNEKwAAAAAAAACAayHAgitR&#10;QVWPrWpl4Eg1ySr3WhWYcyZaAQAAAAAAAABcOwEWXJhaFbiu6z6uyjnvRqqgap7nw6rAiq0AAAAA&#10;AAAAAG6ZAAvOUK0KTFiVKVY1ySrvRklMlagqcVWtCqzYCgAAAAAAAACA4wRY8ElqVWBNtEpglee8&#10;H6WCqsRWuaZpOqwMBAAAAAAAAADg7QRYMFBFVjW9almW/T3PI2V6VaZY9VWBeQcAAAAAAAAAwPsS&#10;YMFPqqCqx1aZaJXJViMlrspEq3meD5FVvQMAAAAAAAAA4GMIsOCValXguq772CrX6MgqUVXiqkRW&#10;tT6wYisAAAAAAAAAAD6fAAuaWhVYsVWe690oFVblytrArAqsdwAAAAAAAAAAnDcBFjenrwrMOfc8&#10;5zxKBVWZXJVrmqZDbAUAAAAAAAAAwOUSYHGVMrGqT69aluXwbqQEVQmr+qrAnBNgAQAAAAAAAABw&#10;fQRYXKwKqvpEq6wNzPrAkSqomuf5T+sDRVYAAAAAAAAAALdHgMXZS1CVsGpd131sVWsDE2CNkslV&#10;mWBVawP7RCsAAAAAAAAAACgCLM5CBVUVW+U5U60SW41S06sSVeXK+sB6BwAAAAAAAAAAryHA4sP0&#10;VYGJrZZlGR5ZRcKqiqymabr7+vXr/h0AAAAAAAAAAPwsARbvKmFVAquKrRJZ1buRElQlrOqrAnPO&#10;RCsAAAAAAAAAABhFgMVJalXguq77uCrnvBupgqp5ng+rAiu2AgAAAAAAAACAzyDA4lk1ySqRVe65&#10;an3gKImpElUlrqpVgRVbAQAAAAAAAADAuRFg3bgKqmqiVZ6zOjCx1SgVVCW2yjVN02FlIAAAAAAA&#10;AAAAXBIB1g1ITJWoqmKrZVn29zyPlOlVmWKVsCqRVU20AgAAAAAAAACAayHAuhIVVPXYqlYGjlST&#10;rHLP6sA6Z8oVAAAAAAAAAABcOwHWhalVgeu67gOrXHk3UqKqxFXzPB/WB1ZsBQAAAAAAAAAAt0yA&#10;dYZqVWDCqoqs6t0oFVklrqpVgRVbAQAAAAAAAAAAxwmwPkmtCqyJVgms8pz3o1RQldgq1zRNh9gK&#10;AAAAAAAAAAB4OwHWQJlYlbCqplcty3J4N1KCqoRVfVWgyAoAAAAAAAAAAN6fAOsnVVBVE61yzkSr&#10;TLYaKXFVJlrN83yYbFXvAAAAAAAAAACAjyHAeqVaFbiu6z62ylWTrUbJ5KpMsKq1gX2iFQAAAAAA&#10;AAAA8PkEWE0FVRVb9fWBo/TpVVkbmFWB9Q4AAAAAAAAAADhvNxdg9VWBNcUqzzmPUkFVJlflmqbp&#10;EFsBAAAAAAAAAACX6yoDrEysqsAqcdWyLId3IyWoSljVVwXmnAALAAAAAAAAAAC4PhcdYGVVYJ9o&#10;lbWBeTdSBVXzPB8mW1VsBQAAAAAAAAAA3JazD7ASVCWsWtd1H1vV2sBMtBolMVWiqsRVtSpQZAUA&#10;AAAAAAAAAPzoLAKsCqoqtspzplolthqlplclqsqVyKreAQAAAAAAAAAAvMaHBVh9VWBiq2VZ9vc8&#10;j5SwKlOsElZN03SYaAUAAAAAAAAAAPCz3jXAqqCqx1a1MnCkmmSVe60KzDkTrQAAAAAAAAAAAEY5&#10;KcCqVYHruu7jqpzzbqQKquZ5PqwKrNgKAAAAAAAAAADgMzwbYNX0qkRWudckq0y5GiUxVaKqxFW1&#10;KrBiKwAAAAAAAAAAgHNzCLAeHh7u/v3vf+9XBya2GqWCqsRWuaZpOqwMBAAAAAAAAAAAuCRf+8N7&#10;rhHM9KpMseqrAvMOAAAAAAAAAADgWhwCrMRSb5W4KhOt5nk+RFb1DgAAAAAAAAAA4NodqqvnplMl&#10;qkpclciq1gdWbAUAAAAAAAAAAHDLvjz9Vz3861//2t8TY1VsBQAAAAAAAAAAwHF/CrAAAAAAAAAA&#10;AAB4PQ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n+T4ABAE35+RB1xcKhAAAAAElFTkSuQmCCUEsBAi0AFAAGAAgAAAAh&#10;ALGCZ7YKAQAAEwIAABMAAAAAAAAAAAAAAAAAAAAAAFtDb250ZW50X1R5cGVzXS54bWxQSwECLQAU&#10;AAYACAAAACEAOP0h/9YAAACUAQAACwAAAAAAAAAAAAAAAAA7AQAAX3JlbHMvLnJlbHNQSwECLQAU&#10;AAYACAAAACEAXAt4cKEFAACoGwAADgAAAAAAAAAAAAAAAAA6AgAAZHJzL2Uyb0RvYy54bWxQSwEC&#10;LQAUAAYACAAAACEAqiYOvrwAAAAhAQAAGQAAAAAAAAAAAAAAAAAHCAAAZHJzL19yZWxzL2Uyb0Rv&#10;Yy54bWwucmVsc1BLAQItABQABgAIAAAAIQD1ompa2QAAAAYBAAAPAAAAAAAAAAAAAAAAAPoIAABk&#10;cnMvZG93bnJldi54bWxQSwECLQAKAAAAAAAAACEAmxsUEWhkAABoZAAAFAAAAAAAAAAAAAAAAAAA&#10;CgAAZHJzL21lZGlhL2ltYWdlMS5wbmdQSwUGAAAAAAYABgB8AQAAmm4AAAAA&#10;">
                    <v:shape id="Obdĺž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Obdĺž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7A47C656" w14:textId="77777777" w:rsidR="00320A67" w:rsidRDefault="00CA637E">
          <w:pPr>
            <w:spacing w:after="160" w:line="259" w:lineRule="auto"/>
            <w:ind w:left="0" w:firstLine="0"/>
            <w:rPr>
              <w:b/>
              <w:color w:val="A6A6A6"/>
            </w:rPr>
          </w:pPr>
          <w:r>
            <w:rPr>
              <w:noProof/>
            </w:rPr>
            <mc:AlternateContent>
              <mc:Choice Requires="wps">
                <w:drawing>
                  <wp:anchor distT="0" distB="0" distL="114300" distR="114300" simplePos="0" relativeHeight="251661312" behindDoc="0" locked="0" layoutInCell="1" allowOverlap="1" wp14:anchorId="0EAF7286" wp14:editId="7BC93320">
                    <wp:simplePos x="0" y="0"/>
                    <wp:positionH relativeFrom="margin">
                      <wp:align>center</wp:align>
                    </wp:positionH>
                    <wp:positionV relativeFrom="page">
                      <wp:posOffset>5069913</wp:posOffset>
                    </wp:positionV>
                    <wp:extent cx="7315200" cy="1837741"/>
                    <wp:effectExtent l="0" t="0" r="0" b="10160"/>
                    <wp:wrapSquare wrapText="bothSides"/>
                    <wp:docPr id="154" name="Textové pole 154"/>
                    <wp:cNvGraphicFramePr/>
                    <a:graphic xmlns:a="http://schemas.openxmlformats.org/drawingml/2006/main">
                      <a:graphicData uri="http://schemas.microsoft.com/office/word/2010/wordprocessingShape">
                        <wps:wsp>
                          <wps:cNvSpPr txBox="1"/>
                          <wps:spPr>
                            <a:xfrm>
                              <a:off x="0" y="0"/>
                              <a:ext cx="7315200" cy="18377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28FC49" w14:textId="77777777" w:rsidR="00320A67" w:rsidRDefault="00000000">
                                <w:pPr>
                                  <w:jc w:val="right"/>
                                  <w:rPr>
                                    <w:color w:val="5B9BD5" w:themeColor="accent1"/>
                                    <w:sz w:val="64"/>
                                    <w:szCs w:val="64"/>
                                  </w:rPr>
                                </w:pPr>
                                <w:sdt>
                                  <w:sdtPr>
                                    <w:rPr>
                                      <w:color w:val="5B9BD5" w:themeColor="accent1"/>
                                      <w:sz w:val="48"/>
                                      <w:szCs w:val="48"/>
                                    </w:rPr>
                                    <w:alias w:val="Náz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963BAD">
                                      <w:rPr>
                                        <w:color w:val="5B9BD5" w:themeColor="accent1"/>
                                        <w:sz w:val="48"/>
                                        <w:szCs w:val="48"/>
                                      </w:rPr>
                                      <w:t>Štatút</w:t>
                                    </w:r>
                                    <w:r w:rsidR="00963BAD" w:rsidRPr="00320A67">
                                      <w:rPr>
                                        <w:color w:val="5B9BD5" w:themeColor="accent1"/>
                                        <w:sz w:val="48"/>
                                        <w:szCs w:val="48"/>
                                      </w:rPr>
                                      <w:t xml:space="preserve"> </w:t>
                                    </w:r>
                                    <w:r w:rsidR="00963BAD">
                                      <w:rPr>
                                        <w:color w:val="5B9BD5" w:themeColor="accent1"/>
                                        <w:sz w:val="48"/>
                                        <w:szCs w:val="48"/>
                                      </w:rPr>
                                      <w:br/>
                                    </w:r>
                                    <w:r w:rsidR="00963BAD" w:rsidRPr="00320A67">
                                      <w:rPr>
                                        <w:color w:val="5B9BD5" w:themeColor="accent1"/>
                                        <w:sz w:val="48"/>
                                        <w:szCs w:val="48"/>
                                      </w:rPr>
                                      <w:t>súťaž Stavba roka</w:t>
                                    </w:r>
                                  </w:sdtContent>
                                </w:sdt>
                              </w:p>
                              <w:sdt>
                                <w:sdtPr>
                                  <w:rPr>
                                    <w:color w:val="auto"/>
                                    <w:sz w:val="36"/>
                                    <w:szCs w:val="36"/>
                                  </w:rPr>
                                  <w:alias w:val="Podnadpis"/>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58636378" w14:textId="77777777" w:rsidR="00320A67" w:rsidRPr="00FE02E6" w:rsidRDefault="00FE02E6">
                                    <w:pPr>
                                      <w:jc w:val="right"/>
                                      <w:rPr>
                                        <w:smallCaps/>
                                        <w:color w:val="404040" w:themeColor="text1" w:themeTint="BF"/>
                                        <w:sz w:val="36"/>
                                        <w:szCs w:val="36"/>
                                      </w:rPr>
                                    </w:pPr>
                                    <w:r>
                                      <w:rPr>
                                        <w:color w:val="auto"/>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EAF7286" id="_x0000_t202" coordsize="21600,21600" o:spt="202" path="m,l,21600r21600,l21600,xe">
                    <v:stroke joinstyle="miter"/>
                    <v:path gradientshapeok="t" o:connecttype="rect"/>
                  </v:shapetype>
                  <v:shape id="Textové pole 154" o:spid="_x0000_s1026" type="#_x0000_t202" style="position:absolute;margin-left:0;margin-top:399.2pt;width:8in;height:144.7pt;z-index:251661312;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5kbQIAAEAFAAAOAAAAZHJzL2Uyb0RvYy54bWysVN9P2zAQfp+0/8Hy+5oU1lJVpKgr6jQJ&#10;AQImnl3HptEcn2dfm3R//c5O0iK2F6a9OBffd7+/8+VVWxu2Vz5UYAs+HuWcKSuhrOxLwb8/rT/N&#10;OAsobCkMWFXwgwr8avHxw2Xj5uoMtmBK5Rk5sWHeuIJvEd08y4LcqlqEEThlSanB1wLp179kpRcN&#10;ea9Ndpbn06wBXzoPUoVAt9edki+Sf62VxDutg0JmCk65YTp9OjfxzBaXYv7ihdtWsk9D/EMWtags&#10;BT26uhYo2M5Xf7iqK+khgMaRhDoDrSupUg1UzTh/U83jVjiVaqHmBHdsU/h/buXt/tHde4btF2hp&#10;gLEhjQvzQJexnlb7On4pU0Z6auHh2DbVIpN0eXE+ntAsOJOkG8/OLy4+Jz/Zydz5gF8V1CwKBfc0&#10;l9Qusb8JSCEJOkBiNAvrypg0G2NZU/Dp+SRPBkcNWRgbsSpNuXdzSj1JeDAqYox9UJpVZaogXiR+&#10;qZXxbC+IGUJKZXFIOqEjSlMS7zHs8aes3mPc1UEWKTJYPBrXlQWfqn+TdvljSFl3eGrkq7qjiO2m&#10;pcJfTXYD5YEG7qHbheDkuqKh3IiA98IT+WmQtNB4R4c2QM2HXuJsC/7X3+4jnjhJWs4aWqaCh587&#10;4RVn5pslto6neZ4YgumXIvgkTGeTWSTOZri2u3oFNJAxvRpOJjGC0Qyi9lA/08ovY0BSCSspbME3&#10;g7jCbrvpyZBquUwgWjUn8MY+OhldxwZHtj21z8K7npJIbL6FYePE/A0zO2y0tLDcIegq0Ta2uGto&#10;33pa08Tm/kmJ78Dr/4Q6PXyL3wAAAP//AwBQSwMEFAAGAAgAAAAhAEWwU7rgAAAACgEAAA8AAABk&#10;cnMvZG93bnJldi54bWxMj8FOwzAQRO9I/IO1SFwq6rSCJE3jVAiUE+JA0w9w48VJie1gu23g69me&#10;ym13ZzT7ptxMZmAn9KF3VsBingBD2zrVWy1g19QPObAQpVVycBYF/GCATXV7U8pCubP9wNM2akYh&#10;NhRSQBfjWHAe2g6NDHM3oiXt03kjI61ec+XlmcLNwJdJknIje0sfOjniS4ft1/ZoBGild+q9zppZ&#10;WqfN9+r1bXb49ULc303Pa2ARp3g1wwWf0KEipr07WhXYIICKRAHZKn8EdpEXT0s67WlK8iwHXpX8&#10;f4XqDwAA//8DAFBLAQItABQABgAIAAAAIQC2gziS/gAAAOEBAAATAAAAAAAAAAAAAAAAAAAAAABb&#10;Q29udGVudF9UeXBlc10ueG1sUEsBAi0AFAAGAAgAAAAhADj9If/WAAAAlAEAAAsAAAAAAAAAAAAA&#10;AAAALwEAAF9yZWxzLy5yZWxzUEsBAi0AFAAGAAgAAAAhAA0+LmRtAgAAQAUAAA4AAAAAAAAAAAAA&#10;AAAALgIAAGRycy9lMm9Eb2MueG1sUEsBAi0AFAAGAAgAAAAhAEWwU7rgAAAACgEAAA8AAAAAAAAA&#10;AAAAAAAAxwQAAGRycy9kb3ducmV2LnhtbFBLBQYAAAAABAAEAPMAAADUBQAAAAA=&#10;" filled="f" stroked="f" strokeweight=".5pt">
                    <v:textbox inset="126pt,0,54pt,0">
                      <w:txbxContent>
                        <w:p w14:paraId="6D28FC49" w14:textId="77777777" w:rsidR="00320A67" w:rsidRDefault="00000000">
                          <w:pPr>
                            <w:jc w:val="right"/>
                            <w:rPr>
                              <w:color w:val="5B9BD5" w:themeColor="accent1"/>
                              <w:sz w:val="64"/>
                              <w:szCs w:val="64"/>
                            </w:rPr>
                          </w:pPr>
                          <w:sdt>
                            <w:sdtPr>
                              <w:rPr>
                                <w:color w:val="5B9BD5" w:themeColor="accent1"/>
                                <w:sz w:val="48"/>
                                <w:szCs w:val="48"/>
                              </w:rPr>
                              <w:alias w:val="Náz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963BAD">
                                <w:rPr>
                                  <w:color w:val="5B9BD5" w:themeColor="accent1"/>
                                  <w:sz w:val="48"/>
                                  <w:szCs w:val="48"/>
                                </w:rPr>
                                <w:t>Štatút</w:t>
                              </w:r>
                              <w:r w:rsidR="00963BAD" w:rsidRPr="00320A67">
                                <w:rPr>
                                  <w:color w:val="5B9BD5" w:themeColor="accent1"/>
                                  <w:sz w:val="48"/>
                                  <w:szCs w:val="48"/>
                                </w:rPr>
                                <w:t xml:space="preserve"> </w:t>
                              </w:r>
                              <w:r w:rsidR="00963BAD">
                                <w:rPr>
                                  <w:color w:val="5B9BD5" w:themeColor="accent1"/>
                                  <w:sz w:val="48"/>
                                  <w:szCs w:val="48"/>
                                </w:rPr>
                                <w:br/>
                              </w:r>
                              <w:r w:rsidR="00963BAD" w:rsidRPr="00320A67">
                                <w:rPr>
                                  <w:color w:val="5B9BD5" w:themeColor="accent1"/>
                                  <w:sz w:val="48"/>
                                  <w:szCs w:val="48"/>
                                </w:rPr>
                                <w:t>súťaž Stavba roka</w:t>
                              </w:r>
                            </w:sdtContent>
                          </w:sdt>
                        </w:p>
                        <w:sdt>
                          <w:sdtPr>
                            <w:rPr>
                              <w:color w:val="auto"/>
                              <w:sz w:val="36"/>
                              <w:szCs w:val="36"/>
                            </w:rPr>
                            <w:alias w:val="Podnadpis"/>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58636378" w14:textId="77777777" w:rsidR="00320A67" w:rsidRPr="00FE02E6" w:rsidRDefault="00FE02E6">
                              <w:pPr>
                                <w:jc w:val="right"/>
                                <w:rPr>
                                  <w:smallCaps/>
                                  <w:color w:val="404040" w:themeColor="text1" w:themeTint="BF"/>
                                  <w:sz w:val="36"/>
                                  <w:szCs w:val="36"/>
                                </w:rPr>
                              </w:pPr>
                              <w:r>
                                <w:rPr>
                                  <w:color w:val="auto"/>
                                  <w:sz w:val="36"/>
                                  <w:szCs w:val="36"/>
                                </w:rPr>
                                <w:t xml:space="preserve">     </w:t>
                              </w:r>
                            </w:p>
                          </w:sdtContent>
                        </w:sdt>
                      </w:txbxContent>
                    </v:textbox>
                    <w10:wrap type="square" anchorx="margin" anchory="page"/>
                  </v:shape>
                </w:pict>
              </mc:Fallback>
            </mc:AlternateContent>
          </w:r>
          <w:r w:rsidR="00D925FD">
            <w:rPr>
              <w:noProof/>
            </w:rPr>
            <mc:AlternateContent>
              <mc:Choice Requires="wps">
                <w:drawing>
                  <wp:anchor distT="0" distB="0" distL="114300" distR="114300" simplePos="0" relativeHeight="251659264" behindDoc="1" locked="0" layoutInCell="1" allowOverlap="1" wp14:anchorId="70BB5885" wp14:editId="5E3FD6EF">
                    <wp:simplePos x="0" y="0"/>
                    <wp:positionH relativeFrom="margin">
                      <wp:align>center</wp:align>
                    </wp:positionH>
                    <wp:positionV relativeFrom="paragraph">
                      <wp:posOffset>1604586</wp:posOffset>
                    </wp:positionV>
                    <wp:extent cx="953770" cy="770255"/>
                    <wp:effectExtent l="0" t="0" r="0" b="0"/>
                    <wp:wrapTopAndBottom/>
                    <wp:docPr id="1" name="Shape 116"/>
                    <wp:cNvGraphicFramePr/>
                    <a:graphic xmlns:a="http://schemas.openxmlformats.org/drawingml/2006/main">
                      <a:graphicData uri="http://schemas.microsoft.com/office/word/2010/wordprocessingShape">
                        <wps:wsp>
                          <wps:cNvSpPr/>
                          <wps:spPr>
                            <a:xfrm>
                              <a:off x="0" y="0"/>
                              <a:ext cx="953770" cy="770255"/>
                            </a:xfrm>
                            <a:custGeom>
                              <a:avLst/>
                              <a:gdLst/>
                              <a:ahLst/>
                              <a:cxnLst/>
                              <a:rect l="0" t="0" r="0" b="0"/>
                              <a:pathLst>
                                <a:path w="1174301" h="948933">
                                  <a:moveTo>
                                    <a:pt x="627382" y="0"/>
                                  </a:moveTo>
                                  <a:lnTo>
                                    <a:pt x="660218" y="3335"/>
                                  </a:lnTo>
                                  <a:lnTo>
                                    <a:pt x="691925" y="6762"/>
                                  </a:lnTo>
                                  <a:lnTo>
                                    <a:pt x="723585" y="13619"/>
                                  </a:lnTo>
                                  <a:lnTo>
                                    <a:pt x="755291" y="21509"/>
                                  </a:lnTo>
                                  <a:lnTo>
                                    <a:pt x="786951" y="30666"/>
                                  </a:lnTo>
                                  <a:lnTo>
                                    <a:pt x="817623" y="42030"/>
                                  </a:lnTo>
                                  <a:lnTo>
                                    <a:pt x="847025" y="54475"/>
                                  </a:lnTo>
                                  <a:lnTo>
                                    <a:pt x="876521" y="68093"/>
                                  </a:lnTo>
                                  <a:lnTo>
                                    <a:pt x="904746" y="84013"/>
                                  </a:lnTo>
                                  <a:lnTo>
                                    <a:pt x="931984" y="102188"/>
                                  </a:lnTo>
                                  <a:lnTo>
                                    <a:pt x="958046" y="121394"/>
                                  </a:lnTo>
                                  <a:lnTo>
                                    <a:pt x="982931" y="141868"/>
                                  </a:lnTo>
                                  <a:lnTo>
                                    <a:pt x="1006688" y="163377"/>
                                  </a:lnTo>
                                  <a:lnTo>
                                    <a:pt x="1029316" y="187328"/>
                                  </a:lnTo>
                                  <a:lnTo>
                                    <a:pt x="1049779" y="213390"/>
                                  </a:lnTo>
                                  <a:lnTo>
                                    <a:pt x="1068925" y="239501"/>
                                  </a:lnTo>
                                  <a:lnTo>
                                    <a:pt x="1092823" y="279182"/>
                                  </a:lnTo>
                                  <a:lnTo>
                                    <a:pt x="1113145" y="321166"/>
                                  </a:lnTo>
                                  <a:lnTo>
                                    <a:pt x="1131257" y="364323"/>
                                  </a:lnTo>
                                  <a:lnTo>
                                    <a:pt x="1145982" y="409733"/>
                                  </a:lnTo>
                                  <a:lnTo>
                                    <a:pt x="1158495" y="456271"/>
                                  </a:lnTo>
                                  <a:lnTo>
                                    <a:pt x="1167433" y="503993"/>
                                  </a:lnTo>
                                  <a:lnTo>
                                    <a:pt x="1173172" y="550559"/>
                                  </a:lnTo>
                                  <a:lnTo>
                                    <a:pt x="1174301" y="599296"/>
                                  </a:lnTo>
                                  <a:lnTo>
                                    <a:pt x="1173172" y="645862"/>
                                  </a:lnTo>
                                  <a:lnTo>
                                    <a:pt x="1167433" y="693569"/>
                                  </a:lnTo>
                                  <a:lnTo>
                                    <a:pt x="1158495" y="738990"/>
                                  </a:lnTo>
                                  <a:lnTo>
                                    <a:pt x="1144806" y="784298"/>
                                  </a:lnTo>
                                  <a:lnTo>
                                    <a:pt x="1133562" y="811644"/>
                                  </a:lnTo>
                                  <a:lnTo>
                                    <a:pt x="1121048" y="837724"/>
                                  </a:lnTo>
                                  <a:lnTo>
                                    <a:pt x="1107500" y="863812"/>
                                  </a:lnTo>
                                  <a:lnTo>
                                    <a:pt x="1092823" y="888753"/>
                                  </a:lnTo>
                                  <a:lnTo>
                                    <a:pt x="1081439" y="903512"/>
                                  </a:lnTo>
                                  <a:lnTo>
                                    <a:pt x="1071231" y="917127"/>
                                  </a:lnTo>
                                  <a:lnTo>
                                    <a:pt x="1059846" y="930742"/>
                                  </a:lnTo>
                                  <a:lnTo>
                                    <a:pt x="1047473" y="944357"/>
                                  </a:lnTo>
                                  <a:lnTo>
                                    <a:pt x="595581" y="617488"/>
                                  </a:lnTo>
                                  <a:lnTo>
                                    <a:pt x="144996" y="948933"/>
                                  </a:lnTo>
                                  <a:lnTo>
                                    <a:pt x="132483" y="936463"/>
                                  </a:lnTo>
                                  <a:lnTo>
                                    <a:pt x="120082" y="925137"/>
                                  </a:lnTo>
                                  <a:lnTo>
                                    <a:pt x="108717" y="911522"/>
                                  </a:lnTo>
                                  <a:lnTo>
                                    <a:pt x="94025" y="894473"/>
                                  </a:lnTo>
                                  <a:lnTo>
                                    <a:pt x="79329" y="872852"/>
                                  </a:lnTo>
                                  <a:lnTo>
                                    <a:pt x="63485" y="846765"/>
                                  </a:lnTo>
                                  <a:lnTo>
                                    <a:pt x="48676" y="818391"/>
                                  </a:lnTo>
                                  <a:lnTo>
                                    <a:pt x="35130" y="790017"/>
                                  </a:lnTo>
                                  <a:lnTo>
                                    <a:pt x="19287" y="745743"/>
                                  </a:lnTo>
                                  <a:lnTo>
                                    <a:pt x="9069" y="699176"/>
                                  </a:lnTo>
                                  <a:lnTo>
                                    <a:pt x="2296" y="651582"/>
                                  </a:lnTo>
                                  <a:lnTo>
                                    <a:pt x="0" y="602728"/>
                                  </a:lnTo>
                                  <a:lnTo>
                                    <a:pt x="1148" y="553875"/>
                                  </a:lnTo>
                                  <a:lnTo>
                                    <a:pt x="6773" y="505139"/>
                                  </a:lnTo>
                                  <a:lnTo>
                                    <a:pt x="15842" y="457446"/>
                                  </a:lnTo>
                                  <a:lnTo>
                                    <a:pt x="29504" y="409733"/>
                                  </a:lnTo>
                                  <a:lnTo>
                                    <a:pt x="45345" y="363289"/>
                                  </a:lnTo>
                                  <a:lnTo>
                                    <a:pt x="65668" y="319005"/>
                                  </a:lnTo>
                                  <a:lnTo>
                                    <a:pt x="88399" y="277023"/>
                                  </a:lnTo>
                                  <a:lnTo>
                                    <a:pt x="114460" y="237199"/>
                                  </a:lnTo>
                                  <a:lnTo>
                                    <a:pt x="133631" y="211089"/>
                                  </a:lnTo>
                                  <a:lnTo>
                                    <a:pt x="155214" y="186153"/>
                                  </a:lnTo>
                                  <a:lnTo>
                                    <a:pt x="177832" y="163377"/>
                                  </a:lnTo>
                                  <a:lnTo>
                                    <a:pt x="201593" y="141868"/>
                                  </a:lnTo>
                                  <a:lnTo>
                                    <a:pt x="226507" y="121394"/>
                                  </a:lnTo>
                                  <a:lnTo>
                                    <a:pt x="253716" y="102188"/>
                                  </a:lnTo>
                                  <a:lnTo>
                                    <a:pt x="280808" y="85141"/>
                                  </a:lnTo>
                                  <a:lnTo>
                                    <a:pt x="309166" y="69220"/>
                                  </a:lnTo>
                                  <a:lnTo>
                                    <a:pt x="345440" y="52174"/>
                                  </a:lnTo>
                                  <a:lnTo>
                                    <a:pt x="383903" y="37428"/>
                                  </a:lnTo>
                                  <a:lnTo>
                                    <a:pt x="421325" y="24984"/>
                                  </a:lnTo>
                                  <a:lnTo>
                                    <a:pt x="460935" y="13619"/>
                                  </a:lnTo>
                                  <a:lnTo>
                                    <a:pt x="492604" y="7889"/>
                                  </a:lnTo>
                                  <a:lnTo>
                                    <a:pt x="525441" y="3335"/>
                                  </a:lnTo>
                                  <a:lnTo>
                                    <a:pt x="557147" y="1174"/>
                                  </a:lnTo>
                                  <a:lnTo>
                                    <a:pt x="546939" y="133885"/>
                                  </a:lnTo>
                                  <a:lnTo>
                                    <a:pt x="449570" y="153233"/>
                                  </a:lnTo>
                                  <a:lnTo>
                                    <a:pt x="433726" y="314403"/>
                                  </a:lnTo>
                                  <a:lnTo>
                                    <a:pt x="315940" y="333751"/>
                                  </a:lnTo>
                                  <a:lnTo>
                                    <a:pt x="296766" y="518753"/>
                                  </a:lnTo>
                                  <a:lnTo>
                                    <a:pt x="193671" y="537974"/>
                                  </a:lnTo>
                                  <a:lnTo>
                                    <a:pt x="167614" y="748030"/>
                                  </a:lnTo>
                                  <a:lnTo>
                                    <a:pt x="595581" y="454017"/>
                                  </a:lnTo>
                                  <a:lnTo>
                                    <a:pt x="1015767" y="744597"/>
                                  </a:lnTo>
                                  <a:lnTo>
                                    <a:pt x="990881" y="535799"/>
                                  </a:lnTo>
                                  <a:lnTo>
                                    <a:pt x="892374" y="519899"/>
                                  </a:lnTo>
                                  <a:lnTo>
                                    <a:pt x="866312" y="334878"/>
                                  </a:lnTo>
                                  <a:lnTo>
                                    <a:pt x="749646" y="314403"/>
                                  </a:lnTo>
                                  <a:lnTo>
                                    <a:pt x="734969" y="153233"/>
                                  </a:lnTo>
                                  <a:lnTo>
                                    <a:pt x="637496" y="133885"/>
                                  </a:lnTo>
                                  <a:lnTo>
                                    <a:pt x="627382" y="0"/>
                                  </a:lnTo>
                                  <a:close/>
                                </a:path>
                              </a:pathLst>
                            </a:custGeom>
                            <a:ln w="0" cap="flat">
                              <a:miter lim="127000"/>
                            </a:ln>
                          </wps:spPr>
                          <wps:style>
                            <a:lnRef idx="0">
                              <a:srgbClr val="000000">
                                <a:alpha val="0"/>
                              </a:srgbClr>
                            </a:lnRef>
                            <a:fillRef idx="1">
                              <a:srgbClr val="C2C1C1"/>
                            </a:fillRef>
                            <a:effectRef idx="0">
                              <a:scrgbClr r="0" g="0" b="0"/>
                            </a:effectRef>
                            <a:fontRef idx="none"/>
                          </wps:style>
                          <wps:bodyPr/>
                        </wps:wsp>
                      </a:graphicData>
                    </a:graphic>
                  </wp:anchor>
                </w:drawing>
              </mc:Choice>
              <mc:Fallback>
                <w:pict>
                  <v:shape w14:anchorId="4C4A2AD0" id="Shape 116" o:spid="_x0000_s1026" style="position:absolute;margin-left:0;margin-top:126.35pt;width:75.1pt;height:60.65pt;z-index:-251657216;visibility:visible;mso-wrap-style:square;mso-wrap-distance-left:9pt;mso-wrap-distance-top:0;mso-wrap-distance-right:9pt;mso-wrap-distance-bottom:0;mso-position-horizontal:center;mso-position-horizontal-relative:margin;mso-position-vertical:absolute;mso-position-vertical-relative:text;v-text-anchor:top" coordsize="1174301,94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uQ2AUAAHQUAAAOAAAAZHJzL2Uyb0RvYy54bWysWMlu40YQvQfIPxC6x+rqvQ3bc/AguQTJ&#10;IDP5AJqiLAEUSZAcL3+f1wtlzyTpFoLYgERJxeKrqldL182Hl1NXPbXTfBz62w1dsU3V9s2wO/aP&#10;t5s/v/z8k91U81L3u7ob+vZ289rOmw93P/5w8zxet3w4DN2unSoo6efr5/F2c1iW8Xq7nZtDe6rn&#10;q2Fse/y4H6ZTveDj9LjdTfUztJ+6LWdMb5+HaTdOQ9POM779GH/c3AX9+33bLL/v93O7VN3tBtiW&#10;8DqF1wf/ur27qa8fp3o8HJsEo/4PKE71scdDz6o+1ktdfZ2Of1N1OjbTMA/75aoZTtthvz82bbAB&#10;1hD7zprPh3psgy1wzjye3TT/f2qb354+TdVxh9htqr4+IUThqRWR9s55HudryHweP03p04xLb+nL&#10;fjr5d9hQvQSHvp4d2r4sVYMvnRLGwO0NfsIFV8rr3L7d3Hydl1/aISiqn36dlxiP3XpVH9ar5qVf&#10;LydENRvPsV78fR6dv6yeYR0ZKRhsPACVtE6IEK7T8NR+GYLg4q3Q3AjLN9VqCqC+iXT9N6KacQK7&#10;ISqEWA1bZdb3Map15LgKstponpywyqzvUdZwoWyUJaHJ5YWV4g5WAQQnxQrCVjsVhQXTOsQXBq6P&#10;X98jDEsAKoJmyZkImfLvwtIHNwgrKU3eGdZoxSMMbZkTWQMdk0bqoNlKRgVhQc7KIEw+ODavWlmW&#10;VBMn4WRe2nInImqSZHVeN6E0aTzfB4a0QBZklQMtlEczyRrBS9qlM8YF7UAuXD46xLRd6ceFU0iD&#10;mIVrxNf3GHlijtsUem4cIR+y4kSCZAy+4CgbeV55aa5MwC60FHhQXrtULmWkZM4gb/PiykoXwUiF&#10;bC6YShplIbJcMeEKZEQREWRieVCKKZXPt3PNAQmUc9yVPPOmXUtlC3UCnj5j104oXQLz5hnUOFfi&#10;DElpWWSksZK7AiPBQrg7RNUCmcwnEyHhmIzpYZEcvCTOjGLoI3Ck1cJSgZHvCGytNarAGWZJiphN&#10;jglV1G6Ip0rgCNel1AZ/U5lxghlZwo56ZyIjnZQCmZLju3JK2VRL0eEKFQ8xdSChd2PqgTndJLi0&#10;CQkyVRe8iGks5SlqDYk8bmLWUCwCjkjxvFOcXLuLhU/gnRxs4wSPwbSGW5XXrIVMvRYxQl/KapYW&#10;IoniVqDt5mCAR2ia3tXGMQZbc8KYDmz0hpEKWZ0Vdgyp7hVrB/7lawr3RSfIKlKFQh7RYqqB27IA&#10;iFLqKiWQXVlZbRKZUS7RY7OyQIjs8Gi9E5AzOZdx9LHY6i9oC1KJtUNpNNc8DK3QugMMjBOM5e2z&#10;IEJqxH7AzUcOjpM6upkLQ7gxZyFKqk51Bm2VFVATJkFKs4/VVKp5xlgRfX3BeIKjiUJr9JG5YPbh&#10;XCsW2XzBXMVxRFgnn/LMxi3Df0BiFbBkHSiY89NITBXO80MSCCJljA0cafINSSDqLDpEoKLn00Vi&#10;REvDMZd+Ps0FHfxAL4+uLk7/0nGdksDYAj8Uh31p+C8dV5QyJFMES65QEsNHzAAQ1qKaZs3DcOYP&#10;hJ5JCrNfPl8wmhkeA4gRU8LjOd0CJE0RxIHM4KSTk0ZhNIkcCiN3KV+c0JglPW7w1RXogclMp1xE&#10;Ty4dnt71cHCw2CqQi0avzQLDcb6zYM6zaUBQGCYKJQfHBPA5momjVElaoz7FIiLQR00+DYx0GCKC&#10;7guCaQTEE63KRNFAnRrdBST8h0P+egJqumFuI2385iDsKs7bBBx/3+8rut4vFkDmpsbiat/VS1wp&#10;HBdstLrjCRTnhmFsXWkIbX6dEhco4Wp57Vq/fOj6P9o9tjBhj+K/mKfHh/tuqp5qv7cKf0F53Y2H&#10;On2b9CbRADXo8ffvj113Vknh1m9U3vN7ul8TJAn7+9qwMjvfyeKdTUIT92ZY7MHodXsGp5xvCk8e&#10;+uV8f4+dX4D5zlp/+TDsXsNCKTgEq62APq3h/O7s/efgtrdl4d1fAAAA//8DAFBLAwQUAAYACAAA&#10;ACEAOAgS+d4AAAAIAQAADwAAAGRycy9kb3ducmV2LnhtbEyPwU7DMBBE70j8g7VI3KhNaElJ41QI&#10;VImqF2j7AXa8TVLitRW7bfh73BMcRzOaeVMuR9uzMw6hcyThcSKAIdXOdNRI2O9WD3NgISoyqneE&#10;En4wwLK6vSlVYdyFvvC8jQ1LJRQKJaGN0Rech7pFq8LEeaTkHdxgVUxyaLgZ1CWV255nQjxzqzpK&#10;C63y+NZi/b09WQnz/W49zfF4ePGfH6u11vpd+42U93fj6wJYxDH+heGKn9ChSkzancgE1ktIR6KE&#10;bJblwK72TGTAtISnfCqAVyX/f6D6BQAA//8DAFBLAQItABQABgAIAAAAIQC2gziS/gAAAOEBAAAT&#10;AAAAAAAAAAAAAAAAAAAAAABbQ29udGVudF9UeXBlc10ueG1sUEsBAi0AFAAGAAgAAAAhADj9If/W&#10;AAAAlAEAAAsAAAAAAAAAAAAAAAAALwEAAF9yZWxzLy5yZWxzUEsBAi0AFAAGAAgAAAAhAP/YO5DY&#10;BQAAdBQAAA4AAAAAAAAAAAAAAAAALgIAAGRycy9lMm9Eb2MueG1sUEsBAi0AFAAGAAgAAAAhADgI&#10;EvneAAAACAEAAA8AAAAAAAAAAAAAAAAAMggAAGRycy9kb3ducmV2LnhtbFBLBQYAAAAABAAEAPMA&#10;AAA9CQAAAAA=&#10;" path="m627382,r32836,3335l691925,6762r31660,6857l755291,21509r31660,9157l817623,42030r29402,12445l876521,68093r28225,15920l931984,102188r26062,19206l982931,141868r23757,21509l1029316,187328r20463,26062l1068925,239501r23898,39681l1113145,321166r18112,43157l1145982,409733r12513,46538l1167433,503993r5739,46566l1174301,599296r-1129,46566l1167433,693569r-8938,45421l1144806,784298r-11244,27346l1121048,837724r-13548,26088l1092823,888753r-11384,14759l1071231,917127r-11385,13615l1047473,944357,595581,617488,144996,948933,132483,936463,120082,925137,108717,911522,94025,894473,79329,872852,63485,846765,48676,818391,35130,790017,19287,745743,9069,699176,2296,651582,,602728,1148,553875,6773,505139r9069,-47693l29504,409733,45345,363289,65668,319005,88399,277023r26061,-39824l133631,211089r21583,-24936l177832,163377r23761,-21509l226507,121394r27209,-19206l280808,85141,309166,69220,345440,52174,383903,37428,421325,24984,460935,13619,492604,7889,525441,3335,557147,1174,546939,133885r-97369,19348l433726,314403,315940,333751,296766,518753,193671,537974,167614,748030,595581,454017r420186,290580l990881,535799,892374,519899,866312,334878,749646,314403,734969,153233,637496,133885,627382,xe" fillcolor="#c2c1c1" stroked="f" strokeweight="0">
                    <v:stroke miterlimit="83231f" joinstyle="miter"/>
                    <v:path arrowok="t" textboxrect="0,0,1174301,948933"/>
                    <w10:wrap type="topAndBottom" anchorx="margin"/>
                  </v:shape>
                </w:pict>
              </mc:Fallback>
            </mc:AlternateContent>
          </w:r>
          <w:r w:rsidR="005B624B">
            <w:rPr>
              <w:noProof/>
            </w:rPr>
            <mc:AlternateContent>
              <mc:Choice Requires="wps">
                <w:drawing>
                  <wp:anchor distT="0" distB="0" distL="114300" distR="114300" simplePos="0" relativeHeight="251668480" behindDoc="0" locked="0" layoutInCell="1" allowOverlap="1" wp14:anchorId="522568F6" wp14:editId="003892EB">
                    <wp:simplePos x="0" y="0"/>
                    <wp:positionH relativeFrom="margin">
                      <wp:align>center</wp:align>
                    </wp:positionH>
                    <wp:positionV relativeFrom="margin">
                      <wp:posOffset>8019547</wp:posOffset>
                    </wp:positionV>
                    <wp:extent cx="7114540" cy="533400"/>
                    <wp:effectExtent l="0" t="0" r="0" b="5080"/>
                    <wp:wrapSquare wrapText="bothSides"/>
                    <wp:docPr id="3" name="Textové pole 3"/>
                    <wp:cNvGraphicFramePr/>
                    <a:graphic xmlns:a="http://schemas.openxmlformats.org/drawingml/2006/main">
                      <a:graphicData uri="http://schemas.microsoft.com/office/word/2010/wordprocessingShape">
                        <wps:wsp>
                          <wps:cNvSpPr txBox="1"/>
                          <wps:spPr>
                            <a:xfrm>
                              <a:off x="0" y="0"/>
                              <a:ext cx="711454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169B8" w14:textId="661F424B" w:rsidR="005B624B" w:rsidRDefault="005B624B" w:rsidP="005B624B">
                                <w:pPr>
                                  <w:pStyle w:val="Bezriadkovania"/>
                                  <w:jc w:val="right"/>
                                  <w:rPr>
                                    <w:color w:val="5B9BD5" w:themeColor="accent1"/>
                                    <w:sz w:val="28"/>
                                    <w:szCs w:val="28"/>
                                  </w:rPr>
                                </w:pPr>
                                <w:r>
                                  <w:rPr>
                                    <w:color w:val="5B9BD5" w:themeColor="accent1"/>
                                    <w:sz w:val="28"/>
                                    <w:szCs w:val="28"/>
                                  </w:rPr>
                                  <w:t xml:space="preserve">Bratislava, </w:t>
                                </w:r>
                                <w:r w:rsidR="00495812">
                                  <w:rPr>
                                    <w:color w:val="5B9BD5" w:themeColor="accent1"/>
                                    <w:sz w:val="28"/>
                                    <w:szCs w:val="28"/>
                                  </w:rPr>
                                  <w:t>8</w:t>
                                </w:r>
                                <w:r w:rsidR="00E3264B">
                                  <w:rPr>
                                    <w:color w:val="5B9BD5" w:themeColor="accent1"/>
                                    <w:sz w:val="28"/>
                                    <w:szCs w:val="28"/>
                                  </w:rPr>
                                  <w:t>.0</w:t>
                                </w:r>
                                <w:r w:rsidR="009A4B0B">
                                  <w:rPr>
                                    <w:color w:val="5B9BD5" w:themeColor="accent1"/>
                                    <w:sz w:val="28"/>
                                    <w:szCs w:val="28"/>
                                  </w:rPr>
                                  <w:t>7</w:t>
                                </w:r>
                                <w:r w:rsidR="00E3264B">
                                  <w:rPr>
                                    <w:color w:val="5B9BD5" w:themeColor="accent1"/>
                                    <w:sz w:val="28"/>
                                    <w:szCs w:val="28"/>
                                  </w:rPr>
                                  <w:t>.</w:t>
                                </w:r>
                                <w:r w:rsidR="00495812">
                                  <w:rPr>
                                    <w:color w:val="5B9BD5" w:themeColor="accent1"/>
                                    <w:sz w:val="28"/>
                                    <w:szCs w:val="28"/>
                                  </w:rPr>
                                  <w:t>202</w:t>
                                </w:r>
                                <w:r w:rsidR="009A4B0B">
                                  <w:rPr>
                                    <w:color w:val="5B9BD5" w:themeColor="accent1"/>
                                    <w:sz w:val="28"/>
                                    <w:szCs w:val="28"/>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22568F6" id="Textové pole 3" o:spid="_x0000_s1027" type="#_x0000_t202" style="position:absolute;margin-left:0;margin-top:631.45pt;width:560.2pt;height:42pt;z-index:251668480;visibility:visible;mso-wrap-style:square;mso-width-percent:941;mso-height-percent:100;mso-wrap-distance-left:9pt;mso-wrap-distance-top:0;mso-wrap-distance-right:9pt;mso-wrap-distance-bottom:0;mso-position-horizontal:center;mso-position-horizontal-relative:margin;mso-position-vertical:absolute;mso-position-vertical-relative:margin;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fEcAIAAD8FAAAOAAAAZHJzL2Uyb0RvYy54bWysVE1v2zAMvQ/YfxB0X+0kTVYEdYqsRYcB&#10;RVu0HXpWZCkxJouaxMTOfv0o2U6KbJcOu8g0+Ujx41GXV21t2E75UIEt+Ogs50xZCWVl1wX//nL7&#10;6YKzgMKWwoBVBd+rwK8WHz9cNm6uxrABUyrPKIgN88YVfIPo5lkW5EbVIpyBU5aMGnwtkH79Oiu9&#10;aCh6bbJxns+yBnzpPEgVAmlvOiNfpPhaK4kPWgeFzBSccsN0+nSu4pktLsV87YXbVLJPQ/xDFrWo&#10;LF16CHUjULCtr/4IVVfSQwCNZxLqDLSupEo1UDWj/KSa541wKtVCzQnu0Kbw/8LK+92ze/QM2y/Q&#10;0gBjQxoX5oGUsZ5W+zp+KVNGdmrh/tA21SKTpPw8Gp1Pz8kkyTadTM7z1Nfs6O18wK8KahaFgnsa&#10;S+qW2N0FpBsJOkDiZRZuK2PSaIxlTcFnk2meHA4W8jA2YlUach/mmHmScG9UxBj7pDSrylRAVCR6&#10;qWvj2U4QMYSUymKqPcUldERpSuI9jj3+mNV7nLs6hpvB4sG5riz4VP1J2uWPIWXd4amRb+qOIrar&#10;lgov+HgY7ArKPc3bQ7cKwcnbioZyJwI+Ck/cpznSPuMDHdoANR96ibMN+F9/00c8UZKsnDW0SwUP&#10;P7fCK87MN0tkHc3ynJaV1i/9kuCTMLuYXkT1alDbbX0NNJARPRpOJjGC0Qyi9lC/0sYv44VkElbS&#10;tQXHQbzGbrnpxZBquUwg2jQn8M4+OxlDx/lEtr20r8K7npJIZL6HYeHE/ISZHTZRxy23SPxMtI0t&#10;7hrat562NLG5f1HiM/D2P6GO797iNwAAAP//AwBQSwMEFAAGAAgAAAAhAC/bLdHhAAAACwEAAA8A&#10;AABkcnMvZG93bnJldi54bWxMj8FOwzAQRO9I/IO1SFwq6sREEQ1xKgQCqReghQ9wYzcOxOvI3rah&#10;X497gtvuzmj2Tb2c3MAOJsTeo4R8ngEz2HrdYyfh8+P55g5YJIVaDR6NhB8TYdlcXtSq0v6Ia3PY&#10;UMdSCMZKSbBEY8V5bK1xKs79aDBpOx+corSGjuugjincDVxkWcmd6jF9sGo0j9a035u9kzB7whXl&#10;p6+3l9nuVbyHggq7Jimvr6aHe2BkJvozwxk/oUOTmLZ+jzqyQUIqQukqSrEAdtZzkRXAtmm6LcoF&#10;8Kbm/zs0vwAAAP//AwBQSwECLQAUAAYACAAAACEAtoM4kv4AAADhAQAAEwAAAAAAAAAAAAAAAAAA&#10;AAAAW0NvbnRlbnRfVHlwZXNdLnhtbFBLAQItABQABgAIAAAAIQA4/SH/1gAAAJQBAAALAAAAAAAA&#10;AAAAAAAAAC8BAABfcmVscy8ucmVsc1BLAQItABQABgAIAAAAIQC0KdfEcAIAAD8FAAAOAAAAAAAA&#10;AAAAAAAAAC4CAABkcnMvZTJvRG9jLnhtbFBLAQItABQABgAIAAAAIQAv2y3R4QAAAAsBAAAPAAAA&#10;AAAAAAAAAAAAAMoEAABkcnMvZG93bnJldi54bWxQSwUGAAAAAAQABADzAAAA2AUAAAAA&#10;" filled="f" stroked="f" strokeweight=".5pt">
                    <v:textbox style="mso-fit-shape-to-text:t" inset="126pt,0,54pt,0">
                      <w:txbxContent>
                        <w:p w14:paraId="2F6169B8" w14:textId="661F424B" w:rsidR="005B624B" w:rsidRDefault="005B624B" w:rsidP="005B624B">
                          <w:pPr>
                            <w:pStyle w:val="Bezriadkovania"/>
                            <w:jc w:val="right"/>
                            <w:rPr>
                              <w:color w:val="5B9BD5" w:themeColor="accent1"/>
                              <w:sz w:val="28"/>
                              <w:szCs w:val="28"/>
                            </w:rPr>
                          </w:pPr>
                          <w:r>
                            <w:rPr>
                              <w:color w:val="5B9BD5" w:themeColor="accent1"/>
                              <w:sz w:val="28"/>
                              <w:szCs w:val="28"/>
                            </w:rPr>
                            <w:t xml:space="preserve">Bratislava, </w:t>
                          </w:r>
                          <w:r w:rsidR="00495812">
                            <w:rPr>
                              <w:color w:val="5B9BD5" w:themeColor="accent1"/>
                              <w:sz w:val="28"/>
                              <w:szCs w:val="28"/>
                            </w:rPr>
                            <w:t>8</w:t>
                          </w:r>
                          <w:r w:rsidR="00E3264B">
                            <w:rPr>
                              <w:color w:val="5B9BD5" w:themeColor="accent1"/>
                              <w:sz w:val="28"/>
                              <w:szCs w:val="28"/>
                            </w:rPr>
                            <w:t>.0</w:t>
                          </w:r>
                          <w:r w:rsidR="009A4B0B">
                            <w:rPr>
                              <w:color w:val="5B9BD5" w:themeColor="accent1"/>
                              <w:sz w:val="28"/>
                              <w:szCs w:val="28"/>
                            </w:rPr>
                            <w:t>7</w:t>
                          </w:r>
                          <w:r w:rsidR="00E3264B">
                            <w:rPr>
                              <w:color w:val="5B9BD5" w:themeColor="accent1"/>
                              <w:sz w:val="28"/>
                              <w:szCs w:val="28"/>
                            </w:rPr>
                            <w:t>.</w:t>
                          </w:r>
                          <w:r w:rsidR="00495812">
                            <w:rPr>
                              <w:color w:val="5B9BD5" w:themeColor="accent1"/>
                              <w:sz w:val="28"/>
                              <w:szCs w:val="28"/>
                            </w:rPr>
                            <w:t>202</w:t>
                          </w:r>
                          <w:r w:rsidR="009A4B0B">
                            <w:rPr>
                              <w:color w:val="5B9BD5" w:themeColor="accent1"/>
                              <w:sz w:val="28"/>
                              <w:szCs w:val="28"/>
                            </w:rPr>
                            <w:t>6</w:t>
                          </w:r>
                        </w:p>
                      </w:txbxContent>
                    </v:textbox>
                    <w10:wrap type="square" anchorx="margin" anchory="margin"/>
                  </v:shape>
                </w:pict>
              </mc:Fallback>
            </mc:AlternateContent>
          </w:r>
          <w:r w:rsidR="005B624B">
            <w:rPr>
              <w:noProof/>
            </w:rPr>
            <mc:AlternateContent>
              <mc:Choice Requires="wps">
                <w:drawing>
                  <wp:anchor distT="0" distB="0" distL="114300" distR="114300" simplePos="0" relativeHeight="251663360" behindDoc="0" locked="0" layoutInCell="1" allowOverlap="1" wp14:anchorId="1568E3EA" wp14:editId="73FC57BB">
                    <wp:simplePos x="0" y="0"/>
                    <wp:positionH relativeFrom="leftMargin">
                      <wp:posOffset>226060</wp:posOffset>
                    </wp:positionH>
                    <wp:positionV relativeFrom="page">
                      <wp:posOffset>7439025</wp:posOffset>
                    </wp:positionV>
                    <wp:extent cx="7114540" cy="533400"/>
                    <wp:effectExtent l="0" t="0" r="0" b="0"/>
                    <wp:wrapSquare wrapText="bothSides"/>
                    <wp:docPr id="153" name="Textové pole 153"/>
                    <wp:cNvGraphicFramePr/>
                    <a:graphic xmlns:a="http://schemas.openxmlformats.org/drawingml/2006/main">
                      <a:graphicData uri="http://schemas.microsoft.com/office/word/2010/wordprocessingShape">
                        <wps:wsp>
                          <wps:cNvSpPr txBox="1"/>
                          <wps:spPr>
                            <a:xfrm>
                              <a:off x="0" y="0"/>
                              <a:ext cx="711454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E6D87" w14:textId="77777777" w:rsidR="00320A67" w:rsidRDefault="00320A67">
                                <w:pPr>
                                  <w:pStyle w:val="Bezriadkovania"/>
                                  <w:jc w:val="right"/>
                                  <w:rPr>
                                    <w:color w:val="5B9BD5" w:themeColor="accent1"/>
                                    <w:sz w:val="28"/>
                                    <w:szCs w:val="28"/>
                                  </w:rPr>
                                </w:pPr>
                                <w:r>
                                  <w:rPr>
                                    <w:color w:val="5B9BD5" w:themeColor="accent1"/>
                                    <w:sz w:val="28"/>
                                    <w:szCs w:val="28"/>
                                  </w:rPr>
                                  <w:t>Predkladá</w:t>
                                </w:r>
                              </w:p>
                              <w:sdt>
                                <w:sdtPr>
                                  <w:rPr>
                                    <w:color w:val="595959" w:themeColor="text1" w:themeTint="A6"/>
                                    <w:sz w:val="20"/>
                                    <w:szCs w:val="20"/>
                                  </w:rPr>
                                  <w:alias w:val="Abstrahovať"/>
                                  <w:tag w:val=""/>
                                  <w:id w:val="1375273687"/>
                                  <w:dataBinding w:prefixMappings="xmlns:ns0='http://schemas.microsoft.com/office/2006/coverPageProps' " w:xpath="/ns0:CoverPageProperties[1]/ns0:Abstract[1]" w:storeItemID="{55AF091B-3C7A-41E3-B477-F2FDAA23CFDA}"/>
                                  <w:text w:multiLine="1"/>
                                </w:sdtPr>
                                <w:sdtContent>
                                  <w:p w14:paraId="1AFCB753" w14:textId="77777777" w:rsidR="00320A67" w:rsidRDefault="00320A67">
                                    <w:pPr>
                                      <w:pStyle w:val="Bezriadkovania"/>
                                      <w:jc w:val="right"/>
                                      <w:rPr>
                                        <w:color w:val="595959" w:themeColor="text1" w:themeTint="A6"/>
                                        <w:sz w:val="20"/>
                                        <w:szCs w:val="20"/>
                                      </w:rPr>
                                    </w:pPr>
                                    <w:r>
                                      <w:rPr>
                                        <w:color w:val="595959" w:themeColor="text1" w:themeTint="A6"/>
                                        <w:sz w:val="20"/>
                                        <w:szCs w:val="20"/>
                                      </w:rPr>
                                      <w:t>výkonný výbor Združenia ABF Slovakia</w:t>
                                    </w:r>
                                    <w:r>
                                      <w:rPr>
                                        <w:color w:val="595959" w:themeColor="text1" w:themeTint="A6"/>
                                        <w:sz w:val="20"/>
                                        <w:szCs w:val="20"/>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568E3EA" id="Textové pole 153" o:spid="_x0000_s1028" type="#_x0000_t202" style="position:absolute;margin-left:17.8pt;margin-top:585.75pt;width:560.2pt;height:42pt;z-index:251663360;visibility:visible;mso-wrap-style:square;mso-width-percent:941;mso-height-percent:100;mso-wrap-distance-left:9pt;mso-wrap-distance-top:0;mso-wrap-distance-right:9pt;mso-wrap-distance-bottom:0;mso-position-horizontal:absolute;mso-position-horizontal-relative:left-margin-area;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dXbwIAAD8FAAAOAAAAZHJzL2Uyb0RvYy54bWysVE1v2zAMvQ/YfxB0X+00TRYEcYqsRYcB&#10;RVu0HXpWZCkxJouaxMTOfv0o2U6KbpcOu8g0+Ujx41GLy7Y2bK98qMAWfHSWc6ashLKym4J/f775&#10;NOMsoLClMGBVwQ8q8Mvlxw+Lxs3VOWzBlMozCmLDvHEF3yK6eZYFuVW1CGfglCWjBl8LpF+/yUov&#10;Gopem+w8z6dZA750HqQKgbTXnZEvU3ytlcR7rYNCZgpOuWE6fTrX8cyWCzHfeOG2lezTEP+QRS0q&#10;S5ceQ10LFGznqz9C1ZX0EEDjmYQ6A60rqVINVM0of1PN01Y4lWqh5gR3bFP4f2Hl3f7JPXiG7Rdo&#10;aYCxIY0L80DKWE+rfR2/lCkjO7XwcGybapFJUn4ejS4mF2SSZJuMxxd56mt28nY+4FcFNYtCwT2N&#10;JXVL7G8D0o0EHSDxMgs3lTFpNMaypuDT8SRPDkcLeRgbsSoNuQ9zyjxJeDAqYox9VJpVZSogKhK9&#10;1JXxbC+IGEJKZTHVnuISOqI0JfEexx5/yuo9zl0dw81g8ehcVxZ8qv5N2uWPIWXd4amRr+qOIrbr&#10;lgov+HgY7BrKA83bQ7cKwcmbioZyKwI+CE/cpznSPuM9HdoANR96ibMt+F9/00c8UZKsnDW0SwUP&#10;P3fCK87MN0tkHU3znJaV1i/9kuCTMJ1NZlG9HtR2V18BDWREj4aTSYxgNIOoPdQvtPGreCGZhJV0&#10;bcFxEK+wW256MaRarRKINs0JvLVPTsbQcT6Rbc/ti/CupyQSme9gWDgxf8PMDpuo41Y7JH4m2sYW&#10;dw3tW09bmtjcvyjxGXj9n1Cnd2/5GwAA//8DAFBLAwQUAAYACAAAACEAifAcFuIAAAANAQAADwAA&#10;AGRycy9kb3ducmV2LnhtbEyPwU7DMBBE70j8g7VIXCrqONQBhTgVAoHEpdDCB7ixGwfidRS7beDr&#10;2Z7gtrszmn1TLSffs4MdYxdQgZhnwCw2wXTYKvh4f7q6BRaTRqP7gFbBt42wrM/PKl2acMS1PWxS&#10;yygEY6kVuJSGkvPYOOt1nIfBImm7MHqdaB1bbkZ9pHDf8zzLCu51h/TB6cE+ONt8bfZewewRX5L4&#10;+Xx9nu1W+du4SAu3TkpdXkz3d8CSndKfGU74hA41MW3DHk1kvYJrWZCT7uJGSGAnh5AF1dvSlEsp&#10;gdcV/9+i/gUAAP//AwBQSwECLQAUAAYACAAAACEAtoM4kv4AAADhAQAAEwAAAAAAAAAAAAAAAAAA&#10;AAAAW0NvbnRlbnRfVHlwZXNdLnhtbFBLAQItABQABgAIAAAAIQA4/SH/1gAAAJQBAAALAAAAAAAA&#10;AAAAAAAAAC8BAABfcmVscy8ucmVsc1BLAQItABQABgAIAAAAIQDebbdXbwIAAD8FAAAOAAAAAAAA&#10;AAAAAAAAAC4CAABkcnMvZTJvRG9jLnhtbFBLAQItABQABgAIAAAAIQCJ8BwW4gAAAA0BAAAPAAAA&#10;AAAAAAAAAAAAAMkEAABkcnMvZG93bnJldi54bWxQSwUGAAAAAAQABADzAAAA2AUAAAAA&#10;" filled="f" stroked="f" strokeweight=".5pt">
                    <v:textbox style="mso-fit-shape-to-text:t" inset="126pt,0,54pt,0">
                      <w:txbxContent>
                        <w:p w14:paraId="693E6D87" w14:textId="77777777" w:rsidR="00320A67" w:rsidRDefault="00320A67">
                          <w:pPr>
                            <w:pStyle w:val="Bezriadkovania"/>
                            <w:jc w:val="right"/>
                            <w:rPr>
                              <w:color w:val="5B9BD5" w:themeColor="accent1"/>
                              <w:sz w:val="28"/>
                              <w:szCs w:val="28"/>
                            </w:rPr>
                          </w:pPr>
                          <w:r>
                            <w:rPr>
                              <w:color w:val="5B9BD5" w:themeColor="accent1"/>
                              <w:sz w:val="28"/>
                              <w:szCs w:val="28"/>
                            </w:rPr>
                            <w:t>Predkladá</w:t>
                          </w:r>
                        </w:p>
                        <w:sdt>
                          <w:sdtPr>
                            <w:rPr>
                              <w:color w:val="595959" w:themeColor="text1" w:themeTint="A6"/>
                              <w:sz w:val="20"/>
                              <w:szCs w:val="20"/>
                            </w:rPr>
                            <w:alias w:val="Abstrahovať"/>
                            <w:tag w:val=""/>
                            <w:id w:val="1375273687"/>
                            <w:dataBinding w:prefixMappings="xmlns:ns0='http://schemas.microsoft.com/office/2006/coverPageProps' " w:xpath="/ns0:CoverPageProperties[1]/ns0:Abstract[1]" w:storeItemID="{55AF091B-3C7A-41E3-B477-F2FDAA23CFDA}"/>
                            <w:text w:multiLine="1"/>
                          </w:sdtPr>
                          <w:sdtContent>
                            <w:p w14:paraId="1AFCB753" w14:textId="77777777" w:rsidR="00320A67" w:rsidRDefault="00320A67">
                              <w:pPr>
                                <w:pStyle w:val="Bezriadkovania"/>
                                <w:jc w:val="right"/>
                                <w:rPr>
                                  <w:color w:val="595959" w:themeColor="text1" w:themeTint="A6"/>
                                  <w:sz w:val="20"/>
                                  <w:szCs w:val="20"/>
                                </w:rPr>
                              </w:pPr>
                              <w:r>
                                <w:rPr>
                                  <w:color w:val="595959" w:themeColor="text1" w:themeTint="A6"/>
                                  <w:sz w:val="20"/>
                                  <w:szCs w:val="20"/>
                                </w:rPr>
                                <w:t>výkonný výbor Združenia ABF Slovakia</w:t>
                              </w:r>
                              <w:r>
                                <w:rPr>
                                  <w:color w:val="595959" w:themeColor="text1" w:themeTint="A6"/>
                                  <w:sz w:val="20"/>
                                  <w:szCs w:val="20"/>
                                </w:rPr>
                                <w:br/>
                              </w:r>
                            </w:p>
                          </w:sdtContent>
                        </w:sdt>
                      </w:txbxContent>
                    </v:textbox>
                    <w10:wrap type="square" anchorx="margin" anchory="page"/>
                  </v:shape>
                </w:pict>
              </mc:Fallback>
            </mc:AlternateContent>
          </w:r>
          <w:r w:rsidR="005B624B">
            <w:rPr>
              <w:noProof/>
            </w:rPr>
            <mc:AlternateContent>
              <mc:Choice Requires="wps">
                <w:drawing>
                  <wp:anchor distT="0" distB="0" distL="114300" distR="114300" simplePos="0" relativeHeight="251666432" behindDoc="0" locked="0" layoutInCell="1" allowOverlap="1" wp14:anchorId="32BE9355" wp14:editId="5426ED3C">
                    <wp:simplePos x="0" y="0"/>
                    <wp:positionH relativeFrom="leftMargin">
                      <wp:posOffset>226337</wp:posOffset>
                    </wp:positionH>
                    <wp:positionV relativeFrom="page">
                      <wp:posOffset>8138305</wp:posOffset>
                    </wp:positionV>
                    <wp:extent cx="7114540" cy="533400"/>
                    <wp:effectExtent l="0" t="0" r="0" b="0"/>
                    <wp:wrapSquare wrapText="bothSides"/>
                    <wp:docPr id="2" name="Textové pole 2"/>
                    <wp:cNvGraphicFramePr/>
                    <a:graphic xmlns:a="http://schemas.openxmlformats.org/drawingml/2006/main">
                      <a:graphicData uri="http://schemas.microsoft.com/office/word/2010/wordprocessingShape">
                        <wps:wsp>
                          <wps:cNvSpPr txBox="1"/>
                          <wps:spPr>
                            <a:xfrm>
                              <a:off x="0" y="0"/>
                              <a:ext cx="711454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F0B8A" w14:textId="77777777" w:rsidR="00320A67" w:rsidRDefault="00963BAD" w:rsidP="00320A67">
                                <w:pPr>
                                  <w:pStyle w:val="Bezriadkovania"/>
                                  <w:jc w:val="right"/>
                                  <w:rPr>
                                    <w:color w:val="5B9BD5" w:themeColor="accent1"/>
                                    <w:sz w:val="28"/>
                                    <w:szCs w:val="28"/>
                                  </w:rPr>
                                </w:pPr>
                                <w:r>
                                  <w:rPr>
                                    <w:color w:val="5B9BD5" w:themeColor="accent1"/>
                                    <w:sz w:val="28"/>
                                    <w:szCs w:val="28"/>
                                  </w:rPr>
                                  <w:t>Spracovateľ</w:t>
                                </w:r>
                              </w:p>
                              <w:p w14:paraId="4DCAAAA3" w14:textId="69F3DDD8" w:rsidR="005B624B" w:rsidRDefault="005B624B" w:rsidP="00320A67">
                                <w:pPr>
                                  <w:pStyle w:val="Bezriadkovania"/>
                                  <w:jc w:val="right"/>
                                  <w:rPr>
                                    <w:color w:val="595959" w:themeColor="text1" w:themeTint="A6"/>
                                    <w:sz w:val="20"/>
                                    <w:szCs w:val="20"/>
                                  </w:rPr>
                                </w:pPr>
                                <w:r>
                                  <w:rPr>
                                    <w:color w:val="595959" w:themeColor="text1" w:themeTint="A6"/>
                                    <w:sz w:val="20"/>
                                    <w:szCs w:val="20"/>
                                  </w:rPr>
                                  <w:t xml:space="preserve">Prof. Ing. </w:t>
                                </w:r>
                                <w:r w:rsidR="00E3264B">
                                  <w:rPr>
                                    <w:color w:val="595959" w:themeColor="text1" w:themeTint="A6"/>
                                    <w:sz w:val="20"/>
                                    <w:szCs w:val="20"/>
                                  </w:rPr>
                                  <w:t>Vincent Kvočák, CSc.</w:t>
                                </w:r>
                                <w:r>
                                  <w:rPr>
                                    <w:color w:val="595959" w:themeColor="text1" w:themeTint="A6"/>
                                    <w:sz w:val="20"/>
                                    <w:szCs w:val="20"/>
                                  </w:rPr>
                                  <w:t>., prezident Združenia</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2BE9355" id="Textové pole 2" o:spid="_x0000_s1029" type="#_x0000_t202" style="position:absolute;margin-left:17.8pt;margin-top:640.8pt;width:560.2pt;height:42pt;z-index:251666432;visibility:visible;mso-wrap-style:square;mso-width-percent:941;mso-height-percent:100;mso-wrap-distance-left:9pt;mso-wrap-distance-top:0;mso-wrap-distance-right:9pt;mso-wrap-distance-bottom:0;mso-position-horizontal:absolute;mso-position-horizontal-relative:left-margin-area;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QZbwIAAD8FAAAOAAAAZHJzL2Uyb0RvYy54bWysVEtv2zAMvg/YfxB0X+00jwVBnSJr0WFA&#10;0RZth54VWUqMyaImMbGzXz9KtpOi26XDLjJNfqT4+KiLy7Y2bK98qMAWfHSWc6ashLKym4J/f775&#10;NOcsoLClMGBVwQ8q8Mvlxw8XjVuoc9iCKZVnFMSGReMKvkV0iywLcqtqEc7AKUtGDb4WSL9+k5Ve&#10;NBS9Ntl5ns+yBnzpPEgVAmmvOyNfpvhaK4n3WgeFzBSccsN0+nSu45ktL8Ri44XbVrJPQ/xDFrWo&#10;LF16DHUtULCdr/4IVVfSQwCNZxLqDLSupEo1UDWj/E01T1vhVKqFmhPcsU3h/4WVd/sn9+AZtl+g&#10;pQHGhjQuLAIpYz2t9nX8UqaM7NTCw7FtqkUmSfl5NJpMJ2SSZJuOx5M89TU7eTsf8KuCmkWh4J7G&#10;krol9rcB6UaCDpB4mYWbypg0GmNZU/DZeJonh6OFPIyNWJWG3Ic5ZZ4kPBgVMcY+Ks2qMhUQFYle&#10;6sp4thdEDCGlsphqT3EJHVGakniPY48/ZfUe566O4WaweHSuKws+Vf8m7fLHkLLu8NTIV3VHEdt1&#10;S4UXfDIMdg3lgebtoVuF4ORNRUO5FQEfhCfu0xxpn/GeDm2Amg+9xNkW/K+/6SOeKElWzhrapYKH&#10;nzvhFWfmmyWyjmZ5TstK65d+SfBJmM2n86heD2q7q6+ABjKiR8PJJEYwmkHUHuoX2vhVvJBMwkq6&#10;tuA4iFfYLTe9GFKtVglEm+YE3tonJ2PoOJ/Ituf2RXjXUxKJzHcwLJxYvGFmh03UcasdEj8TbWOL&#10;u4b2ractTWzuX5T4DLz+T6jTu7f8DQAA//8DAFBLAwQUAAYACAAAACEAI2JR6uAAAAANAQAADwAA&#10;AGRycy9kb3ducmV2LnhtbExPy07DMBC8I/EP1iJxqaiTtI2qEKdCIJC4AH18gBu7cSBeR/G2DXw9&#10;2xPcZnZGszPlavSdONkhtgEVpNMEhMU6mBYbBbvt890SRCSNRncBrYJvG2FVXV+VujDhjGt72lAj&#10;OARjoRU4or6QMtbOeh2nobfI2iEMXhPToZFm0GcO953MkiSXXrfIH5zu7aOz9dfm6BVMnvCV0p/P&#10;95fJ4S37GOY0d2tS6vZmfLgHQXakPzNc6nN1qLjTPhzRRNEpmC1ydvI9W6aMLo50kfO8PaNZzqqs&#10;Svl/RfULAAD//wMAUEsBAi0AFAAGAAgAAAAhALaDOJL+AAAA4QEAABMAAAAAAAAAAAAAAAAAAAAA&#10;AFtDb250ZW50X1R5cGVzXS54bWxQSwECLQAUAAYACAAAACEAOP0h/9YAAACUAQAACwAAAAAAAAAA&#10;AAAAAAAvAQAAX3JlbHMvLnJlbHNQSwECLQAUAAYACAAAACEASrx0GW8CAAA/BQAADgAAAAAAAAAA&#10;AAAAAAAuAgAAZHJzL2Uyb0RvYy54bWxQSwECLQAUAAYACAAAACEAI2JR6uAAAAANAQAADwAAAAAA&#10;AAAAAAAAAADJBAAAZHJzL2Rvd25yZXYueG1sUEsFBgAAAAAEAAQA8wAAANYFAAAAAA==&#10;" filled="f" stroked="f" strokeweight=".5pt">
                    <v:textbox style="mso-fit-shape-to-text:t" inset="126pt,0,54pt,0">
                      <w:txbxContent>
                        <w:p w14:paraId="7EDF0B8A" w14:textId="77777777" w:rsidR="00320A67" w:rsidRDefault="00963BAD" w:rsidP="00320A67">
                          <w:pPr>
                            <w:pStyle w:val="Bezriadkovania"/>
                            <w:jc w:val="right"/>
                            <w:rPr>
                              <w:color w:val="5B9BD5" w:themeColor="accent1"/>
                              <w:sz w:val="28"/>
                              <w:szCs w:val="28"/>
                            </w:rPr>
                          </w:pPr>
                          <w:r>
                            <w:rPr>
                              <w:color w:val="5B9BD5" w:themeColor="accent1"/>
                              <w:sz w:val="28"/>
                              <w:szCs w:val="28"/>
                            </w:rPr>
                            <w:t>Spracovateľ</w:t>
                          </w:r>
                        </w:p>
                        <w:p w14:paraId="4DCAAAA3" w14:textId="69F3DDD8" w:rsidR="005B624B" w:rsidRDefault="005B624B" w:rsidP="00320A67">
                          <w:pPr>
                            <w:pStyle w:val="Bezriadkovania"/>
                            <w:jc w:val="right"/>
                            <w:rPr>
                              <w:color w:val="595959" w:themeColor="text1" w:themeTint="A6"/>
                              <w:sz w:val="20"/>
                              <w:szCs w:val="20"/>
                            </w:rPr>
                          </w:pPr>
                          <w:r>
                            <w:rPr>
                              <w:color w:val="595959" w:themeColor="text1" w:themeTint="A6"/>
                              <w:sz w:val="20"/>
                              <w:szCs w:val="20"/>
                            </w:rPr>
                            <w:t xml:space="preserve">Prof. Ing. </w:t>
                          </w:r>
                          <w:r w:rsidR="00E3264B">
                            <w:rPr>
                              <w:color w:val="595959" w:themeColor="text1" w:themeTint="A6"/>
                              <w:sz w:val="20"/>
                              <w:szCs w:val="20"/>
                            </w:rPr>
                            <w:t>Vincent Kvočák, CSc.</w:t>
                          </w:r>
                          <w:r>
                            <w:rPr>
                              <w:color w:val="595959" w:themeColor="text1" w:themeTint="A6"/>
                              <w:sz w:val="20"/>
                              <w:szCs w:val="20"/>
                            </w:rPr>
                            <w:t>., prezident Združenia</w:t>
                          </w:r>
                        </w:p>
                      </w:txbxContent>
                    </v:textbox>
                    <w10:wrap type="square" anchorx="margin" anchory="page"/>
                  </v:shape>
                </w:pict>
              </mc:Fallback>
            </mc:AlternateContent>
          </w:r>
          <w:r w:rsidR="00320A67">
            <w:rPr>
              <w:b/>
              <w:color w:val="A6A6A6"/>
            </w:rPr>
            <w:br w:type="page"/>
          </w:r>
        </w:p>
      </w:sdtContent>
    </w:sdt>
    <w:p w14:paraId="2E90C71B" w14:textId="77777777" w:rsidR="00963BAD" w:rsidRPr="003815C5" w:rsidRDefault="00963BAD" w:rsidP="00194079">
      <w:pPr>
        <w:spacing w:after="0" w:line="259" w:lineRule="auto"/>
        <w:jc w:val="center"/>
        <w:rPr>
          <w:rFonts w:asciiTheme="minorHAnsi" w:hAnsiTheme="minorHAnsi"/>
          <w:szCs w:val="24"/>
        </w:rPr>
      </w:pPr>
      <w:r w:rsidRPr="003815C5">
        <w:rPr>
          <w:rFonts w:asciiTheme="minorHAnsi" w:hAnsiTheme="minorHAnsi"/>
          <w:szCs w:val="24"/>
        </w:rPr>
        <w:lastRenderedPageBreak/>
        <w:t>Čl. 1</w:t>
      </w:r>
    </w:p>
    <w:p w14:paraId="03332603" w14:textId="77777777" w:rsidR="00963BAD" w:rsidRPr="003815C5" w:rsidRDefault="00963BAD" w:rsidP="00194079">
      <w:pPr>
        <w:spacing w:after="0" w:line="259" w:lineRule="auto"/>
        <w:jc w:val="center"/>
        <w:rPr>
          <w:rFonts w:asciiTheme="minorHAnsi" w:hAnsiTheme="minorHAnsi"/>
          <w:szCs w:val="24"/>
        </w:rPr>
      </w:pPr>
      <w:r w:rsidRPr="003815C5">
        <w:rPr>
          <w:rFonts w:asciiTheme="minorHAnsi" w:hAnsiTheme="minorHAnsi"/>
          <w:szCs w:val="24"/>
        </w:rPr>
        <w:t>Hlavné ustanovenia</w:t>
      </w:r>
    </w:p>
    <w:p w14:paraId="5C45F457" w14:textId="77777777" w:rsidR="00963BAD" w:rsidRPr="003815C5" w:rsidRDefault="00963BAD" w:rsidP="00194079">
      <w:pPr>
        <w:spacing w:after="0" w:line="259" w:lineRule="auto"/>
        <w:ind w:left="0" w:right="1353" w:firstLine="0"/>
        <w:jc w:val="center"/>
        <w:rPr>
          <w:rFonts w:asciiTheme="minorHAnsi" w:hAnsiTheme="minorHAnsi"/>
          <w:szCs w:val="24"/>
        </w:rPr>
      </w:pPr>
      <w:r w:rsidRPr="003815C5">
        <w:rPr>
          <w:rFonts w:asciiTheme="minorHAnsi" w:hAnsiTheme="minorHAnsi"/>
          <w:szCs w:val="24"/>
        </w:rPr>
        <w:t xml:space="preserve"> </w:t>
      </w:r>
    </w:p>
    <w:p w14:paraId="02BB90BE" w14:textId="77777777" w:rsidR="00963BAD" w:rsidRPr="003815C5" w:rsidRDefault="00963BAD" w:rsidP="00FE02E6">
      <w:pPr>
        <w:numPr>
          <w:ilvl w:val="0"/>
          <w:numId w:val="3"/>
        </w:numPr>
        <w:spacing w:after="0" w:line="240" w:lineRule="auto"/>
        <w:ind w:right="-20" w:hanging="424"/>
        <w:jc w:val="both"/>
        <w:rPr>
          <w:rFonts w:asciiTheme="minorHAnsi" w:hAnsiTheme="minorHAnsi"/>
          <w:szCs w:val="24"/>
        </w:rPr>
      </w:pPr>
      <w:r w:rsidRPr="003815C5">
        <w:rPr>
          <w:rFonts w:asciiTheme="minorHAnsi" w:hAnsiTheme="minorHAnsi"/>
          <w:i/>
          <w:szCs w:val="24"/>
        </w:rPr>
        <w:t xml:space="preserve">Celoštátna </w:t>
      </w:r>
      <w:r w:rsidRPr="003815C5">
        <w:rPr>
          <w:rFonts w:asciiTheme="minorHAnsi" w:hAnsiTheme="minorHAnsi"/>
          <w:b/>
          <w:i/>
          <w:color w:val="auto"/>
          <w:szCs w:val="24"/>
        </w:rPr>
        <w:t>verejná neanonymná</w:t>
      </w:r>
      <w:r w:rsidRPr="003815C5">
        <w:rPr>
          <w:rFonts w:asciiTheme="minorHAnsi" w:hAnsiTheme="minorHAnsi"/>
          <w:i/>
          <w:szCs w:val="24"/>
        </w:rPr>
        <w:t xml:space="preserve"> súťaž realizovaných stavieb na Slovensku Stavba roka </w:t>
      </w:r>
      <w:r w:rsidR="00F45692">
        <w:rPr>
          <w:rFonts w:asciiTheme="minorHAnsi" w:hAnsiTheme="minorHAnsi"/>
          <w:i/>
          <w:szCs w:val="24"/>
        </w:rPr>
        <w:br/>
      </w:r>
      <w:r w:rsidRPr="003815C5">
        <w:rPr>
          <w:rFonts w:asciiTheme="minorHAnsi" w:hAnsiTheme="minorHAnsi"/>
          <w:i/>
          <w:szCs w:val="24"/>
        </w:rPr>
        <w:t xml:space="preserve">(v texte ďalej len „súťaž“),  začala svoju tradíciu v roku 1995  predchodkyňou  Združenia pre rozvoj slovenskej architektúry a stavebníctva – ABF Slovakia (v texte ďalej len „Združenie“), a to Nadáciou pre rozvoj architektúry a stavebníctva, transformovanej na Združenie v roku 1997.  </w:t>
      </w:r>
    </w:p>
    <w:p w14:paraId="70AC790D" w14:textId="77777777" w:rsidR="00963BAD" w:rsidRPr="003815C5" w:rsidRDefault="00963BAD" w:rsidP="00FE02E6">
      <w:pPr>
        <w:spacing w:after="0" w:line="240" w:lineRule="auto"/>
        <w:ind w:left="0" w:right="-20" w:firstLine="0"/>
        <w:jc w:val="center"/>
        <w:rPr>
          <w:rFonts w:asciiTheme="minorHAnsi" w:hAnsiTheme="minorHAnsi"/>
          <w:szCs w:val="24"/>
        </w:rPr>
      </w:pPr>
      <w:r w:rsidRPr="003815C5">
        <w:rPr>
          <w:rFonts w:asciiTheme="minorHAnsi" w:hAnsiTheme="minorHAnsi"/>
          <w:i/>
          <w:szCs w:val="24"/>
        </w:rPr>
        <w:t xml:space="preserve"> </w:t>
      </w:r>
    </w:p>
    <w:p w14:paraId="23ACD220" w14:textId="2812F732" w:rsidR="00963BAD" w:rsidRPr="003815C5" w:rsidRDefault="00465487" w:rsidP="00FE02E6">
      <w:pPr>
        <w:numPr>
          <w:ilvl w:val="0"/>
          <w:numId w:val="3"/>
        </w:numPr>
        <w:spacing w:after="0" w:line="240" w:lineRule="auto"/>
        <w:ind w:right="-20" w:hanging="424"/>
        <w:jc w:val="both"/>
        <w:rPr>
          <w:rFonts w:asciiTheme="minorHAnsi" w:hAnsiTheme="minorHAnsi"/>
          <w:szCs w:val="24"/>
        </w:rPr>
      </w:pPr>
      <w:r>
        <w:rPr>
          <w:rFonts w:asciiTheme="minorHAnsi" w:hAnsiTheme="minorHAnsi"/>
          <w:szCs w:val="24"/>
        </w:rPr>
        <w:t xml:space="preserve">Združenie vyhlasuje súťaž </w:t>
      </w:r>
      <w:r w:rsidR="00963BAD" w:rsidRPr="003815C5">
        <w:rPr>
          <w:rFonts w:asciiTheme="minorHAnsi" w:hAnsiTheme="minorHAnsi"/>
          <w:szCs w:val="24"/>
        </w:rPr>
        <w:t>každoročne na podporu kvality  realizácie stavebného diela ako  súčasť  uceleného systému zabezpečovania kvality vo výstavbe a stavebníctve s cieľom dosiahnutia európskych štandardov v reálnom čase.  Jedným z gestorov tohto systému je Ministerstvo dopravy</w:t>
      </w:r>
      <w:r w:rsidR="00F45692">
        <w:rPr>
          <w:rFonts w:asciiTheme="minorHAnsi" w:hAnsiTheme="minorHAnsi"/>
          <w:szCs w:val="24"/>
        </w:rPr>
        <w:t xml:space="preserve"> </w:t>
      </w:r>
      <w:r w:rsidR="00963BAD" w:rsidRPr="003815C5">
        <w:rPr>
          <w:rFonts w:asciiTheme="minorHAnsi" w:hAnsiTheme="minorHAnsi"/>
          <w:szCs w:val="24"/>
        </w:rPr>
        <w:t xml:space="preserve">Slovenskej republiky  a garantmi kvality jeho realizácie sú </w:t>
      </w:r>
      <w:r w:rsidR="00E36045">
        <w:rPr>
          <w:rFonts w:asciiTheme="minorHAnsi" w:hAnsiTheme="minorHAnsi"/>
          <w:szCs w:val="24"/>
        </w:rPr>
        <w:t xml:space="preserve">Zväz </w:t>
      </w:r>
      <w:r w:rsidR="009A4B0B">
        <w:rPr>
          <w:rFonts w:asciiTheme="minorHAnsi" w:hAnsiTheme="minorHAnsi"/>
          <w:szCs w:val="24"/>
        </w:rPr>
        <w:t>stavebného priemyslu</w:t>
      </w:r>
      <w:r w:rsidR="00E36045">
        <w:rPr>
          <w:rFonts w:asciiTheme="minorHAnsi" w:hAnsiTheme="minorHAnsi"/>
          <w:szCs w:val="24"/>
        </w:rPr>
        <w:t xml:space="preserve"> Slovenska,</w:t>
      </w:r>
      <w:r w:rsidR="00963BAD" w:rsidRPr="003815C5">
        <w:rPr>
          <w:rFonts w:asciiTheme="minorHAnsi" w:hAnsiTheme="minorHAnsi"/>
          <w:szCs w:val="24"/>
        </w:rPr>
        <w:t xml:space="preserve"> Slovenská komora stavebných inžinierov </w:t>
      </w:r>
      <w:r w:rsidR="00E36045">
        <w:rPr>
          <w:rFonts w:asciiTheme="minorHAnsi" w:hAnsiTheme="minorHAnsi"/>
          <w:szCs w:val="24"/>
        </w:rPr>
        <w:t>a</w:t>
      </w:r>
      <w:r w:rsidR="00963BAD" w:rsidRPr="003815C5">
        <w:rPr>
          <w:rFonts w:asciiTheme="minorHAnsi" w:hAnsiTheme="minorHAnsi"/>
          <w:szCs w:val="24"/>
        </w:rPr>
        <w:t xml:space="preserve"> Slovenská komora architektov. </w:t>
      </w:r>
    </w:p>
    <w:p w14:paraId="3805DD7B"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540E98F1" w14:textId="77777777" w:rsidR="00963BAD" w:rsidRPr="003815C5" w:rsidRDefault="00963BAD" w:rsidP="00FE02E6">
      <w:pPr>
        <w:numPr>
          <w:ilvl w:val="0"/>
          <w:numId w:val="3"/>
        </w:numPr>
        <w:spacing w:after="0" w:line="240" w:lineRule="auto"/>
        <w:ind w:right="-20" w:hanging="424"/>
        <w:jc w:val="both"/>
        <w:rPr>
          <w:rFonts w:asciiTheme="minorHAnsi" w:hAnsiTheme="minorHAnsi"/>
          <w:szCs w:val="24"/>
        </w:rPr>
      </w:pPr>
      <w:r w:rsidRPr="003815C5">
        <w:rPr>
          <w:rFonts w:asciiTheme="minorHAnsi" w:hAnsiTheme="minorHAnsi"/>
          <w:szCs w:val="24"/>
        </w:rPr>
        <w:t xml:space="preserve">Súčasťou súťaže je Cena verejnosti (samostatný štatút), každoročne od roku 2009 udeľovaná širokou verejnosťou internetovým hlasovaním prostredníctvom známeho internetového portálu. O túto cenu sa uchádzajú všetky stavby, prihlásené do súťaže. Jej poslaním je, okrem účinnej profesionálnej propagácie úrovne odvetvia výstavby a stavebníctva a súťaže,  šírenie osvety, zvyšovanie vedomostného potenciálu občanov v oblasti architektúry a stavebníctva, ako aj  upevňovanie zdravého sebavedomia pri ich aktívnom ovplyvňovaní vecí verejných vo výstavbe miest a obcí, ktoré sa ich dotýkajú.     </w:t>
      </w:r>
      <w:r w:rsidRPr="003815C5">
        <w:rPr>
          <w:rFonts w:asciiTheme="minorHAnsi" w:hAnsiTheme="minorHAnsi"/>
          <w:i/>
          <w:szCs w:val="24"/>
        </w:rPr>
        <w:t xml:space="preserve"> </w:t>
      </w:r>
    </w:p>
    <w:p w14:paraId="4F0E268C"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6CE9B042" w14:textId="435FB6BD" w:rsidR="00963BAD" w:rsidRPr="00495812" w:rsidRDefault="00963BAD" w:rsidP="00FE02E6">
      <w:pPr>
        <w:numPr>
          <w:ilvl w:val="0"/>
          <w:numId w:val="3"/>
        </w:numPr>
        <w:spacing w:after="0" w:line="240" w:lineRule="auto"/>
        <w:ind w:right="-20" w:hanging="424"/>
        <w:jc w:val="both"/>
        <w:rPr>
          <w:rFonts w:asciiTheme="minorHAnsi" w:hAnsiTheme="minorHAnsi"/>
          <w:b/>
          <w:color w:val="auto"/>
          <w:szCs w:val="24"/>
        </w:rPr>
      </w:pPr>
      <w:r w:rsidRPr="00211169">
        <w:rPr>
          <w:rFonts w:asciiTheme="minorHAnsi" w:hAnsiTheme="minorHAnsi"/>
          <w:color w:val="auto"/>
          <w:szCs w:val="24"/>
        </w:rPr>
        <w:t xml:space="preserve">Súťaž sa </w:t>
      </w:r>
      <w:r w:rsidR="00D16D81" w:rsidRPr="00211169">
        <w:rPr>
          <w:rFonts w:asciiTheme="minorHAnsi" w:hAnsiTheme="minorHAnsi"/>
          <w:color w:val="auto"/>
          <w:szCs w:val="24"/>
        </w:rPr>
        <w:t>vyhlasuje každoročne pre stavby</w:t>
      </w:r>
      <w:r w:rsidRPr="00211169">
        <w:rPr>
          <w:rFonts w:asciiTheme="minorHAnsi" w:hAnsiTheme="minorHAnsi"/>
          <w:color w:val="auto"/>
          <w:szCs w:val="24"/>
        </w:rPr>
        <w:t xml:space="preserve"> v kategóriách </w:t>
      </w:r>
      <w:r w:rsidR="00A331AA" w:rsidRPr="00211169">
        <w:rPr>
          <w:rFonts w:asciiTheme="minorHAnsi" w:hAnsiTheme="minorHAnsi"/>
          <w:color w:val="auto"/>
          <w:szCs w:val="24"/>
        </w:rPr>
        <w:t xml:space="preserve">„Budovy“ </w:t>
      </w:r>
      <w:r w:rsidRPr="00211169">
        <w:rPr>
          <w:rFonts w:asciiTheme="minorHAnsi" w:hAnsiTheme="minorHAnsi"/>
          <w:color w:val="auto"/>
          <w:szCs w:val="24"/>
        </w:rPr>
        <w:t xml:space="preserve">a </w:t>
      </w:r>
      <w:r w:rsidR="00A331AA" w:rsidRPr="00211169">
        <w:rPr>
          <w:rFonts w:asciiTheme="minorHAnsi" w:hAnsiTheme="minorHAnsi"/>
          <w:color w:val="auto"/>
          <w:szCs w:val="24"/>
        </w:rPr>
        <w:t xml:space="preserve">„Inžinierske </w:t>
      </w:r>
      <w:r w:rsidRPr="00211169">
        <w:rPr>
          <w:rFonts w:asciiTheme="minorHAnsi" w:hAnsiTheme="minorHAnsi"/>
          <w:color w:val="auto"/>
          <w:szCs w:val="24"/>
        </w:rPr>
        <w:t>stavby</w:t>
      </w:r>
      <w:r w:rsidR="00A331AA" w:rsidRPr="00211169">
        <w:rPr>
          <w:rFonts w:asciiTheme="minorHAnsi" w:hAnsiTheme="minorHAnsi"/>
          <w:color w:val="auto"/>
          <w:szCs w:val="24"/>
        </w:rPr>
        <w:t>“</w:t>
      </w:r>
      <w:r w:rsidRPr="00211169">
        <w:rPr>
          <w:rFonts w:asciiTheme="minorHAnsi" w:hAnsiTheme="minorHAnsi"/>
          <w:color w:val="auto"/>
          <w:szCs w:val="24"/>
        </w:rPr>
        <w:t xml:space="preserve"> (</w:t>
      </w:r>
      <w:r w:rsidR="00A331AA" w:rsidRPr="00211169">
        <w:rPr>
          <w:rFonts w:asciiTheme="minorHAnsi" w:hAnsiTheme="minorHAnsi"/>
          <w:color w:val="auto"/>
          <w:szCs w:val="24"/>
        </w:rPr>
        <w:t>nová stavba</w:t>
      </w:r>
      <w:r w:rsidRPr="00211169">
        <w:rPr>
          <w:rFonts w:asciiTheme="minorHAnsi" w:hAnsiTheme="minorHAnsi"/>
          <w:color w:val="auto"/>
          <w:szCs w:val="24"/>
        </w:rPr>
        <w:t xml:space="preserve">, </w:t>
      </w:r>
      <w:r w:rsidR="00A331AA" w:rsidRPr="00211169">
        <w:rPr>
          <w:rFonts w:asciiTheme="minorHAnsi" w:hAnsiTheme="minorHAnsi"/>
          <w:color w:val="auto"/>
          <w:szCs w:val="24"/>
        </w:rPr>
        <w:t xml:space="preserve">obnova, </w:t>
      </w:r>
      <w:r w:rsidRPr="00211169">
        <w:rPr>
          <w:rFonts w:asciiTheme="minorHAnsi" w:hAnsiTheme="minorHAnsi"/>
          <w:color w:val="auto"/>
          <w:szCs w:val="24"/>
        </w:rPr>
        <w:t>rekonštrukci</w:t>
      </w:r>
      <w:r w:rsidR="00A331AA" w:rsidRPr="00211169">
        <w:rPr>
          <w:rFonts w:asciiTheme="minorHAnsi" w:hAnsiTheme="minorHAnsi"/>
          <w:color w:val="auto"/>
          <w:szCs w:val="24"/>
        </w:rPr>
        <w:t>a</w:t>
      </w:r>
      <w:r w:rsidRPr="00211169">
        <w:rPr>
          <w:rFonts w:asciiTheme="minorHAnsi" w:hAnsiTheme="minorHAnsi"/>
          <w:color w:val="auto"/>
          <w:szCs w:val="24"/>
        </w:rPr>
        <w:t xml:space="preserve">). </w:t>
      </w:r>
      <w:r w:rsidR="00943A9E" w:rsidRPr="00211169">
        <w:rPr>
          <w:rFonts w:asciiTheme="minorHAnsi" w:hAnsiTheme="minorHAnsi"/>
          <w:color w:val="auto"/>
          <w:szCs w:val="24"/>
        </w:rPr>
        <w:t xml:space="preserve">V prípade </w:t>
      </w:r>
      <w:r w:rsidR="00235000" w:rsidRPr="00211169">
        <w:rPr>
          <w:rFonts w:asciiTheme="minorHAnsi" w:hAnsiTheme="minorHAnsi"/>
          <w:color w:val="auto"/>
          <w:szCs w:val="24"/>
        </w:rPr>
        <w:t xml:space="preserve">nedostatočného </w:t>
      </w:r>
      <w:r w:rsidR="00943A9E" w:rsidRPr="00211169">
        <w:rPr>
          <w:rFonts w:asciiTheme="minorHAnsi" w:hAnsiTheme="minorHAnsi"/>
          <w:color w:val="auto"/>
          <w:szCs w:val="24"/>
        </w:rPr>
        <w:t>počtu prihlásených stavieb má právo vyhlasovateľ spojiť 2 roky do jedného ročníka</w:t>
      </w:r>
      <w:r w:rsidR="00943A9E" w:rsidRPr="00495812">
        <w:rPr>
          <w:rFonts w:asciiTheme="minorHAnsi" w:hAnsiTheme="minorHAnsi"/>
          <w:b/>
          <w:color w:val="auto"/>
          <w:szCs w:val="24"/>
        </w:rPr>
        <w:t>.</w:t>
      </w:r>
    </w:p>
    <w:p w14:paraId="5C1BC74A"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30B950B4" w14:textId="77777777" w:rsidR="00963BAD" w:rsidRPr="003815C5" w:rsidRDefault="00963BAD" w:rsidP="00FE02E6">
      <w:pPr>
        <w:numPr>
          <w:ilvl w:val="0"/>
          <w:numId w:val="3"/>
        </w:numPr>
        <w:spacing w:after="0" w:line="240" w:lineRule="auto"/>
        <w:ind w:right="-20" w:hanging="424"/>
        <w:jc w:val="both"/>
        <w:rPr>
          <w:rFonts w:asciiTheme="minorHAnsi" w:hAnsiTheme="minorHAnsi"/>
          <w:szCs w:val="24"/>
        </w:rPr>
      </w:pPr>
      <w:r w:rsidRPr="003815C5">
        <w:rPr>
          <w:rFonts w:asciiTheme="minorHAnsi" w:hAnsiTheme="minorHAnsi"/>
          <w:szCs w:val="24"/>
        </w:rPr>
        <w:t xml:space="preserve">Všetky stavby musia byť realizované na území Slovenskej republiky bez ohľadu na štátnu príslušnosť fyzických osôb a krajinu registrácie právnických osôb zúčastnených na ich realizácii (autorov architektonického riešenia, projektantov, hlavných zhotoviteľov, stavebníkov či developerov).   </w:t>
      </w:r>
    </w:p>
    <w:p w14:paraId="5059D5AB"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2166D784" w14:textId="77777777" w:rsidR="00963BAD" w:rsidRPr="003815C5" w:rsidRDefault="00963BAD" w:rsidP="00FE02E6">
      <w:pPr>
        <w:numPr>
          <w:ilvl w:val="0"/>
          <w:numId w:val="3"/>
        </w:numPr>
        <w:spacing w:after="0" w:line="240" w:lineRule="auto"/>
        <w:ind w:right="-20" w:hanging="424"/>
        <w:jc w:val="both"/>
        <w:rPr>
          <w:rFonts w:asciiTheme="minorHAnsi" w:hAnsiTheme="minorHAnsi"/>
          <w:szCs w:val="24"/>
        </w:rPr>
      </w:pPr>
      <w:r w:rsidRPr="003815C5">
        <w:rPr>
          <w:rFonts w:asciiTheme="minorHAnsi" w:hAnsiTheme="minorHAnsi"/>
          <w:szCs w:val="24"/>
        </w:rPr>
        <w:t xml:space="preserve">Súťaž sa uskutočňuje podľa zákonov a predpisov platných v Slovenskej republike. </w:t>
      </w:r>
    </w:p>
    <w:p w14:paraId="0166A6FE"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5A210F0D" w14:textId="625965F4" w:rsidR="00963BAD" w:rsidRPr="003815C5" w:rsidRDefault="00963BAD" w:rsidP="00FE02E6">
      <w:pPr>
        <w:numPr>
          <w:ilvl w:val="0"/>
          <w:numId w:val="3"/>
        </w:numPr>
        <w:spacing w:after="0" w:line="240" w:lineRule="auto"/>
        <w:ind w:right="-20" w:hanging="424"/>
        <w:jc w:val="both"/>
        <w:rPr>
          <w:rFonts w:asciiTheme="minorHAnsi" w:hAnsiTheme="minorHAnsi"/>
          <w:szCs w:val="24"/>
        </w:rPr>
      </w:pPr>
      <w:r w:rsidRPr="003815C5">
        <w:rPr>
          <w:rFonts w:asciiTheme="minorHAnsi" w:hAnsiTheme="minorHAnsi"/>
          <w:szCs w:val="24"/>
        </w:rPr>
        <w:t xml:space="preserve">Vykonávacími dokumentmi súťaže sú: vyhlásenie súťaže, súťažné podmienky, krycí list, kritériá hodnotenia stavebných diel, záväzná prihláška.  </w:t>
      </w:r>
    </w:p>
    <w:p w14:paraId="414B4914" w14:textId="77777777" w:rsidR="00963BAD" w:rsidRPr="003815C5" w:rsidRDefault="00963BAD" w:rsidP="00FE02E6">
      <w:pPr>
        <w:spacing w:after="0" w:line="240" w:lineRule="auto"/>
        <w:ind w:left="0" w:right="1353" w:firstLine="0"/>
        <w:rPr>
          <w:rFonts w:asciiTheme="minorHAnsi" w:hAnsiTheme="minorHAnsi"/>
          <w:szCs w:val="24"/>
        </w:rPr>
      </w:pPr>
    </w:p>
    <w:p w14:paraId="003F6407" w14:textId="77777777" w:rsidR="00963BAD" w:rsidRPr="003815C5" w:rsidRDefault="00963BAD" w:rsidP="00194079">
      <w:pPr>
        <w:spacing w:after="0" w:line="259" w:lineRule="auto"/>
        <w:ind w:right="121"/>
        <w:jc w:val="center"/>
        <w:rPr>
          <w:rFonts w:asciiTheme="minorHAnsi" w:hAnsiTheme="minorHAnsi"/>
          <w:szCs w:val="24"/>
        </w:rPr>
      </w:pPr>
      <w:r w:rsidRPr="003815C5">
        <w:rPr>
          <w:rFonts w:asciiTheme="minorHAnsi" w:hAnsiTheme="minorHAnsi"/>
          <w:szCs w:val="24"/>
        </w:rPr>
        <w:t>Čl. 2</w:t>
      </w:r>
    </w:p>
    <w:p w14:paraId="1AED1944" w14:textId="77777777" w:rsidR="00963BAD" w:rsidRPr="003815C5" w:rsidRDefault="00963BAD" w:rsidP="00194079">
      <w:pPr>
        <w:spacing w:after="0" w:line="259" w:lineRule="auto"/>
        <w:ind w:right="121"/>
        <w:jc w:val="center"/>
        <w:rPr>
          <w:rFonts w:asciiTheme="minorHAnsi" w:hAnsiTheme="minorHAnsi"/>
          <w:szCs w:val="24"/>
        </w:rPr>
      </w:pPr>
      <w:r w:rsidRPr="003815C5">
        <w:rPr>
          <w:rFonts w:asciiTheme="minorHAnsi" w:hAnsiTheme="minorHAnsi"/>
          <w:szCs w:val="24"/>
        </w:rPr>
        <w:t xml:space="preserve">Vyhlasovatelia súťaže </w:t>
      </w:r>
    </w:p>
    <w:p w14:paraId="14EF0C71" w14:textId="77777777" w:rsidR="00963BAD" w:rsidRPr="003815C5" w:rsidRDefault="00963BAD" w:rsidP="00194079">
      <w:pPr>
        <w:spacing w:after="0" w:line="259" w:lineRule="auto"/>
        <w:ind w:left="0" w:firstLine="0"/>
        <w:rPr>
          <w:rFonts w:asciiTheme="minorHAnsi" w:hAnsiTheme="minorHAnsi"/>
          <w:szCs w:val="24"/>
        </w:rPr>
      </w:pPr>
      <w:r w:rsidRPr="003815C5">
        <w:rPr>
          <w:rFonts w:asciiTheme="minorHAnsi" w:hAnsiTheme="minorHAnsi"/>
          <w:szCs w:val="24"/>
        </w:rPr>
        <w:t xml:space="preserve"> </w:t>
      </w:r>
    </w:p>
    <w:p w14:paraId="31BCF889" w14:textId="77777777" w:rsidR="00963BAD" w:rsidRPr="003815C5" w:rsidRDefault="00963BAD" w:rsidP="00194079">
      <w:pPr>
        <w:numPr>
          <w:ilvl w:val="0"/>
          <w:numId w:val="15"/>
        </w:numPr>
        <w:spacing w:after="0" w:line="266" w:lineRule="auto"/>
        <w:ind w:right="-20" w:hanging="394"/>
        <w:jc w:val="both"/>
        <w:rPr>
          <w:rFonts w:asciiTheme="minorHAnsi" w:hAnsiTheme="minorHAnsi"/>
          <w:szCs w:val="24"/>
        </w:rPr>
      </w:pPr>
      <w:r w:rsidRPr="003815C5">
        <w:rPr>
          <w:rFonts w:asciiTheme="minorHAnsi" w:hAnsiTheme="minorHAnsi"/>
          <w:szCs w:val="24"/>
        </w:rPr>
        <w:t>Vyhlasovateľmi súťaže môžu byť len právnické osoby, ktoré  svojim statusom v odvetví architektúry a staviteľstva zvýšia celospoločenský význam a prestíž súťaže. Vyhlasovatelia sa prostredníctvom súťaže prezentujú nielen v oblasti architektúry a</w:t>
      </w:r>
      <w:r w:rsidR="00236C3F">
        <w:rPr>
          <w:rFonts w:asciiTheme="minorHAnsi" w:hAnsiTheme="minorHAnsi"/>
          <w:szCs w:val="24"/>
        </w:rPr>
        <w:t> </w:t>
      </w:r>
      <w:r w:rsidRPr="003815C5">
        <w:rPr>
          <w:rFonts w:asciiTheme="minorHAnsi" w:hAnsiTheme="minorHAnsi"/>
          <w:szCs w:val="24"/>
        </w:rPr>
        <w:t>staviteľstva</w:t>
      </w:r>
      <w:r w:rsidR="00236C3F">
        <w:rPr>
          <w:rFonts w:asciiTheme="minorHAnsi" w:hAnsiTheme="minorHAnsi"/>
          <w:szCs w:val="24"/>
        </w:rPr>
        <w:t>,</w:t>
      </w:r>
      <w:r w:rsidRPr="003815C5">
        <w:rPr>
          <w:rFonts w:asciiTheme="minorHAnsi" w:hAnsiTheme="minorHAnsi"/>
          <w:szCs w:val="24"/>
        </w:rPr>
        <w:t xml:space="preserve"> ale aj celospoločenskom meradle. </w:t>
      </w:r>
      <w:r w:rsidRPr="003815C5">
        <w:rPr>
          <w:rFonts w:asciiTheme="minorHAnsi" w:hAnsiTheme="minorHAnsi"/>
          <w:b/>
          <w:szCs w:val="24"/>
        </w:rPr>
        <w:t xml:space="preserve"> </w:t>
      </w:r>
    </w:p>
    <w:p w14:paraId="39975D10" w14:textId="77777777" w:rsidR="00963BAD" w:rsidRPr="003815C5" w:rsidRDefault="00963BAD" w:rsidP="00194079">
      <w:pPr>
        <w:spacing w:after="0" w:line="259" w:lineRule="auto"/>
        <w:ind w:left="0" w:right="-20" w:firstLine="0"/>
        <w:rPr>
          <w:rFonts w:asciiTheme="minorHAnsi" w:hAnsiTheme="minorHAnsi"/>
          <w:szCs w:val="24"/>
        </w:rPr>
      </w:pPr>
      <w:r w:rsidRPr="003815C5">
        <w:rPr>
          <w:rFonts w:asciiTheme="minorHAnsi" w:hAnsiTheme="minorHAnsi"/>
          <w:szCs w:val="24"/>
        </w:rPr>
        <w:lastRenderedPageBreak/>
        <w:t xml:space="preserve">          </w:t>
      </w:r>
    </w:p>
    <w:p w14:paraId="7ED9F89D" w14:textId="77777777" w:rsidR="00963BAD" w:rsidRPr="003815C5" w:rsidRDefault="00963BAD" w:rsidP="00FE02E6">
      <w:pPr>
        <w:numPr>
          <w:ilvl w:val="0"/>
          <w:numId w:val="15"/>
        </w:numPr>
        <w:spacing w:after="0" w:line="240" w:lineRule="auto"/>
        <w:ind w:right="-20" w:hanging="394"/>
        <w:jc w:val="both"/>
        <w:rPr>
          <w:rFonts w:asciiTheme="minorHAnsi" w:hAnsiTheme="minorHAnsi"/>
          <w:szCs w:val="24"/>
        </w:rPr>
      </w:pPr>
      <w:r w:rsidRPr="003815C5">
        <w:rPr>
          <w:rFonts w:asciiTheme="minorHAnsi" w:hAnsiTheme="minorHAnsi"/>
          <w:szCs w:val="24"/>
        </w:rPr>
        <w:t xml:space="preserve">Výber vyhlasovateľov podlieha schváleniu valným zhromaždením </w:t>
      </w:r>
      <w:r w:rsidR="00A331AA">
        <w:rPr>
          <w:rFonts w:asciiTheme="minorHAnsi" w:hAnsiTheme="minorHAnsi"/>
          <w:szCs w:val="24"/>
        </w:rPr>
        <w:t xml:space="preserve">(ďalej len „VZ“) </w:t>
      </w:r>
      <w:r w:rsidRPr="003815C5">
        <w:rPr>
          <w:rFonts w:asciiTheme="minorHAnsi" w:hAnsiTheme="minorHAnsi"/>
          <w:szCs w:val="24"/>
        </w:rPr>
        <w:t xml:space="preserve">Združenia a ich aktualizovaný zoznam sa každoročne zakotví do vykonávacích dokumentov súťaže Stavba roka.  </w:t>
      </w:r>
    </w:p>
    <w:p w14:paraId="0B239C05"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70251E64" w14:textId="77777777" w:rsidR="00963BAD" w:rsidRPr="003815C5" w:rsidRDefault="00963BAD" w:rsidP="00FE02E6">
      <w:pPr>
        <w:numPr>
          <w:ilvl w:val="0"/>
          <w:numId w:val="15"/>
        </w:numPr>
        <w:spacing w:after="0" w:line="240" w:lineRule="auto"/>
        <w:ind w:right="-20" w:hanging="394"/>
        <w:jc w:val="both"/>
        <w:rPr>
          <w:rFonts w:asciiTheme="minorHAnsi" w:hAnsiTheme="minorHAnsi"/>
          <w:szCs w:val="24"/>
        </w:rPr>
      </w:pPr>
      <w:r w:rsidRPr="003815C5">
        <w:rPr>
          <w:rFonts w:asciiTheme="minorHAnsi" w:hAnsiTheme="minorHAnsi"/>
          <w:szCs w:val="24"/>
        </w:rPr>
        <w:t>Vyhlasovatelia sa zúčastňujú na spolufinancovaní súťaže.</w:t>
      </w:r>
    </w:p>
    <w:p w14:paraId="5B0BD378" w14:textId="77777777" w:rsidR="00963BAD" w:rsidRPr="003815C5" w:rsidRDefault="00963BAD" w:rsidP="00FE02E6">
      <w:pPr>
        <w:pStyle w:val="Odsekzoznamu"/>
        <w:spacing w:after="0" w:line="240" w:lineRule="auto"/>
        <w:ind w:right="-20"/>
        <w:rPr>
          <w:rFonts w:asciiTheme="minorHAnsi" w:hAnsiTheme="minorHAnsi"/>
          <w:szCs w:val="24"/>
        </w:rPr>
      </w:pPr>
    </w:p>
    <w:p w14:paraId="6FBC8738" w14:textId="77777777" w:rsidR="00963BAD" w:rsidRPr="003815C5" w:rsidRDefault="00963BAD" w:rsidP="00FE02E6">
      <w:pPr>
        <w:spacing w:after="0" w:line="240" w:lineRule="auto"/>
        <w:ind w:right="-20"/>
        <w:rPr>
          <w:rFonts w:asciiTheme="minorHAnsi" w:hAnsiTheme="minorHAnsi"/>
          <w:szCs w:val="24"/>
        </w:rPr>
      </w:pPr>
      <w:r w:rsidRPr="003815C5">
        <w:rPr>
          <w:rFonts w:asciiTheme="minorHAnsi" w:hAnsiTheme="minorHAnsi"/>
          <w:szCs w:val="24"/>
        </w:rPr>
        <w:t xml:space="preserve">  </w:t>
      </w:r>
    </w:p>
    <w:p w14:paraId="2E9C6D60" w14:textId="77777777" w:rsidR="00963BAD" w:rsidRPr="003815C5" w:rsidRDefault="00963BAD" w:rsidP="00FE02E6">
      <w:pPr>
        <w:spacing w:after="0" w:line="240" w:lineRule="auto"/>
        <w:ind w:right="-20"/>
        <w:jc w:val="center"/>
        <w:rPr>
          <w:rFonts w:asciiTheme="minorHAnsi" w:hAnsiTheme="minorHAnsi"/>
          <w:szCs w:val="24"/>
        </w:rPr>
      </w:pPr>
      <w:r w:rsidRPr="003815C5">
        <w:rPr>
          <w:rFonts w:asciiTheme="minorHAnsi" w:hAnsiTheme="minorHAnsi"/>
          <w:szCs w:val="24"/>
        </w:rPr>
        <w:t>Čl. 3</w:t>
      </w:r>
    </w:p>
    <w:p w14:paraId="421CC36F" w14:textId="77777777" w:rsidR="00963BAD" w:rsidRPr="003815C5" w:rsidRDefault="00963BAD" w:rsidP="00FE02E6">
      <w:pPr>
        <w:spacing w:after="0" w:line="240" w:lineRule="auto"/>
        <w:ind w:right="-20"/>
        <w:jc w:val="center"/>
        <w:rPr>
          <w:rFonts w:asciiTheme="minorHAnsi" w:hAnsiTheme="minorHAnsi"/>
          <w:szCs w:val="24"/>
        </w:rPr>
      </w:pPr>
      <w:r w:rsidRPr="003815C5">
        <w:rPr>
          <w:rFonts w:asciiTheme="minorHAnsi" w:hAnsiTheme="minorHAnsi"/>
          <w:szCs w:val="24"/>
        </w:rPr>
        <w:t xml:space="preserve">Odborní garanti súťaže </w:t>
      </w:r>
    </w:p>
    <w:p w14:paraId="64823EB5"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eastAsia="Times New Roman" w:hAnsiTheme="minorHAnsi" w:cs="Times New Roman"/>
          <w:szCs w:val="24"/>
        </w:rPr>
        <w:t xml:space="preserve"> </w:t>
      </w:r>
    </w:p>
    <w:p w14:paraId="73AC873C" w14:textId="7AA1FBD9" w:rsidR="00963BAD" w:rsidRPr="003815C5" w:rsidRDefault="003214D8" w:rsidP="00FE02E6">
      <w:pPr>
        <w:numPr>
          <w:ilvl w:val="0"/>
          <w:numId w:val="16"/>
        </w:numPr>
        <w:spacing w:after="0" w:line="240" w:lineRule="auto"/>
        <w:ind w:right="-20" w:hanging="394"/>
        <w:jc w:val="both"/>
        <w:rPr>
          <w:rFonts w:asciiTheme="minorHAnsi" w:hAnsiTheme="minorHAnsi"/>
          <w:szCs w:val="24"/>
        </w:rPr>
      </w:pPr>
      <w:r w:rsidRPr="003815C5">
        <w:rPr>
          <w:rFonts w:asciiTheme="minorHAnsi" w:hAnsiTheme="minorHAnsi"/>
          <w:szCs w:val="24"/>
        </w:rPr>
        <w:t xml:space="preserve">Odbornými garantmi súťaže sú </w:t>
      </w:r>
      <w:r>
        <w:rPr>
          <w:rFonts w:asciiTheme="minorHAnsi" w:hAnsiTheme="minorHAnsi"/>
          <w:szCs w:val="24"/>
        </w:rPr>
        <w:t>Slovenská komora stavebných inžinierov, </w:t>
      </w:r>
      <w:r w:rsidRPr="00CC68BE">
        <w:rPr>
          <w:rFonts w:asciiTheme="minorHAnsi" w:hAnsiTheme="minorHAnsi"/>
          <w:szCs w:val="24"/>
        </w:rPr>
        <w:t>Slovenská</w:t>
      </w:r>
      <w:r w:rsidRPr="00105D1F">
        <w:rPr>
          <w:rFonts w:asciiTheme="minorHAnsi" w:hAnsiTheme="minorHAnsi"/>
          <w:szCs w:val="24"/>
          <w:highlight w:val="yellow"/>
        </w:rPr>
        <w:t xml:space="preserve"> </w:t>
      </w:r>
      <w:r w:rsidRPr="00CC68BE">
        <w:rPr>
          <w:rFonts w:asciiTheme="minorHAnsi" w:hAnsiTheme="minorHAnsi"/>
          <w:szCs w:val="24"/>
        </w:rPr>
        <w:t>komora architektov</w:t>
      </w:r>
      <w:r>
        <w:rPr>
          <w:rFonts w:asciiTheme="minorHAnsi" w:hAnsiTheme="minorHAnsi"/>
          <w:szCs w:val="24"/>
        </w:rPr>
        <w:t xml:space="preserve"> a Zväz </w:t>
      </w:r>
      <w:r w:rsidR="009A4B0B">
        <w:rPr>
          <w:rFonts w:asciiTheme="minorHAnsi" w:hAnsiTheme="minorHAnsi"/>
          <w:szCs w:val="24"/>
        </w:rPr>
        <w:t>stavebného priemyslu</w:t>
      </w:r>
      <w:r>
        <w:rPr>
          <w:rFonts w:asciiTheme="minorHAnsi" w:hAnsiTheme="minorHAnsi"/>
          <w:szCs w:val="24"/>
        </w:rPr>
        <w:t xml:space="preserve"> Slovenska</w:t>
      </w:r>
      <w:r w:rsidR="00963BAD" w:rsidRPr="003815C5">
        <w:rPr>
          <w:rFonts w:asciiTheme="minorHAnsi" w:hAnsiTheme="minorHAnsi"/>
          <w:szCs w:val="24"/>
        </w:rPr>
        <w:t xml:space="preserve">.  </w:t>
      </w:r>
    </w:p>
    <w:p w14:paraId="3CCCEEB3"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1CEE2411" w14:textId="77777777" w:rsidR="00963BAD" w:rsidRPr="003815C5" w:rsidRDefault="00963BAD" w:rsidP="00FE02E6">
      <w:pPr>
        <w:numPr>
          <w:ilvl w:val="0"/>
          <w:numId w:val="16"/>
        </w:numPr>
        <w:spacing w:after="0" w:line="240" w:lineRule="auto"/>
        <w:ind w:right="-20" w:hanging="394"/>
        <w:jc w:val="both"/>
        <w:rPr>
          <w:rFonts w:asciiTheme="minorHAnsi" w:hAnsiTheme="minorHAnsi"/>
          <w:szCs w:val="24"/>
        </w:rPr>
      </w:pPr>
      <w:r w:rsidRPr="003815C5">
        <w:rPr>
          <w:rFonts w:asciiTheme="minorHAnsi" w:hAnsiTheme="minorHAnsi"/>
          <w:szCs w:val="24"/>
        </w:rPr>
        <w:t xml:space="preserve">Do ich pôsobnosti patrí najmä: </w:t>
      </w:r>
    </w:p>
    <w:p w14:paraId="76EA6E3F" w14:textId="77777777" w:rsidR="006C7DEA" w:rsidRDefault="006C7DEA" w:rsidP="00FE02E6">
      <w:pPr>
        <w:numPr>
          <w:ilvl w:val="0"/>
          <w:numId w:val="17"/>
        </w:numPr>
        <w:spacing w:after="0" w:line="240" w:lineRule="auto"/>
        <w:ind w:left="709" w:right="-20" w:hanging="283"/>
        <w:jc w:val="both"/>
        <w:rPr>
          <w:rFonts w:asciiTheme="minorHAnsi" w:hAnsiTheme="minorHAnsi"/>
          <w:szCs w:val="24"/>
        </w:rPr>
      </w:pPr>
      <w:r>
        <w:rPr>
          <w:rFonts w:asciiTheme="minorHAnsi" w:hAnsiTheme="minorHAnsi"/>
          <w:szCs w:val="24"/>
        </w:rPr>
        <w:t xml:space="preserve">návrh a aktualizácia vykonávacích dokumentov súťaže, </w:t>
      </w:r>
    </w:p>
    <w:p w14:paraId="1A94716F" w14:textId="77777777" w:rsidR="00963BAD" w:rsidRPr="003815C5" w:rsidRDefault="006C7DEA" w:rsidP="00FE02E6">
      <w:pPr>
        <w:numPr>
          <w:ilvl w:val="0"/>
          <w:numId w:val="17"/>
        </w:numPr>
        <w:spacing w:after="0" w:line="240" w:lineRule="auto"/>
        <w:ind w:left="709" w:right="-20" w:hanging="283"/>
        <w:jc w:val="both"/>
        <w:rPr>
          <w:rFonts w:asciiTheme="minorHAnsi" w:hAnsiTheme="minorHAnsi"/>
          <w:szCs w:val="24"/>
        </w:rPr>
      </w:pPr>
      <w:r>
        <w:rPr>
          <w:rFonts w:asciiTheme="minorHAnsi" w:hAnsiTheme="minorHAnsi"/>
          <w:szCs w:val="24"/>
        </w:rPr>
        <w:t xml:space="preserve">návrh a aktualizácia </w:t>
      </w:r>
      <w:r w:rsidRPr="003815C5">
        <w:rPr>
          <w:rFonts w:asciiTheme="minorHAnsi" w:hAnsiTheme="minorHAnsi"/>
          <w:szCs w:val="24"/>
        </w:rPr>
        <w:t>kritérií hodnotenia stavieb</w:t>
      </w:r>
      <w:r w:rsidR="00963BAD" w:rsidRPr="003815C5">
        <w:rPr>
          <w:rFonts w:asciiTheme="minorHAnsi" w:hAnsiTheme="minorHAnsi"/>
          <w:szCs w:val="24"/>
        </w:rPr>
        <w:t xml:space="preserve">, </w:t>
      </w:r>
    </w:p>
    <w:p w14:paraId="4BD05D41" w14:textId="77777777" w:rsidR="00963BAD" w:rsidRPr="003815C5" w:rsidRDefault="006C7DEA" w:rsidP="00FE02E6">
      <w:pPr>
        <w:numPr>
          <w:ilvl w:val="0"/>
          <w:numId w:val="17"/>
        </w:numPr>
        <w:spacing w:after="0" w:line="240" w:lineRule="auto"/>
        <w:ind w:left="709" w:right="-20" w:hanging="283"/>
        <w:jc w:val="both"/>
        <w:rPr>
          <w:rFonts w:asciiTheme="minorHAnsi" w:hAnsiTheme="minorHAnsi"/>
          <w:szCs w:val="24"/>
        </w:rPr>
      </w:pPr>
      <w:r>
        <w:rPr>
          <w:rFonts w:asciiTheme="minorHAnsi" w:hAnsiTheme="minorHAnsi"/>
          <w:szCs w:val="24"/>
        </w:rPr>
        <w:t xml:space="preserve">v </w:t>
      </w:r>
      <w:r w:rsidR="00963BAD" w:rsidRPr="003815C5">
        <w:rPr>
          <w:rFonts w:asciiTheme="minorHAnsi" w:hAnsiTheme="minorHAnsi"/>
          <w:szCs w:val="24"/>
        </w:rPr>
        <w:t>súčinnos</w:t>
      </w:r>
      <w:r>
        <w:rPr>
          <w:rFonts w:asciiTheme="minorHAnsi" w:hAnsiTheme="minorHAnsi"/>
          <w:szCs w:val="24"/>
        </w:rPr>
        <w:t>ti</w:t>
      </w:r>
      <w:r w:rsidR="00963BAD" w:rsidRPr="003815C5">
        <w:rPr>
          <w:rFonts w:asciiTheme="minorHAnsi" w:hAnsiTheme="minorHAnsi"/>
          <w:szCs w:val="24"/>
        </w:rPr>
        <w:t xml:space="preserve"> so Združením </w:t>
      </w:r>
      <w:r>
        <w:rPr>
          <w:rFonts w:asciiTheme="minorHAnsi" w:hAnsiTheme="minorHAnsi"/>
          <w:szCs w:val="24"/>
        </w:rPr>
        <w:t xml:space="preserve">návrh </w:t>
      </w:r>
      <w:r w:rsidR="00963BAD" w:rsidRPr="003815C5">
        <w:rPr>
          <w:rFonts w:asciiTheme="minorHAnsi" w:hAnsiTheme="minorHAnsi"/>
          <w:szCs w:val="24"/>
        </w:rPr>
        <w:t xml:space="preserve">členov odbornej poroty a expertov.   </w:t>
      </w:r>
    </w:p>
    <w:p w14:paraId="13966DB8"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color w:val="FF0000"/>
          <w:szCs w:val="24"/>
        </w:rPr>
        <w:t xml:space="preserve"> </w:t>
      </w:r>
    </w:p>
    <w:p w14:paraId="0CFBDCED" w14:textId="63EBDAB9" w:rsidR="00963BAD" w:rsidRPr="003815C5" w:rsidRDefault="00963BAD" w:rsidP="00FE02E6">
      <w:pPr>
        <w:pStyle w:val="Odsekzoznamu"/>
        <w:numPr>
          <w:ilvl w:val="0"/>
          <w:numId w:val="16"/>
        </w:numPr>
        <w:spacing w:after="0" w:line="240" w:lineRule="auto"/>
        <w:ind w:right="-20" w:hanging="394"/>
        <w:jc w:val="both"/>
        <w:rPr>
          <w:rFonts w:asciiTheme="minorHAnsi" w:hAnsiTheme="minorHAnsi"/>
          <w:szCs w:val="24"/>
        </w:rPr>
      </w:pPr>
      <w:r w:rsidRPr="003815C5">
        <w:rPr>
          <w:rFonts w:asciiTheme="minorHAnsi" w:hAnsiTheme="minorHAnsi"/>
          <w:szCs w:val="24"/>
        </w:rPr>
        <w:t xml:space="preserve">Návrhy </w:t>
      </w:r>
      <w:r w:rsidR="00AC37ED">
        <w:rPr>
          <w:rFonts w:asciiTheme="minorHAnsi" w:hAnsiTheme="minorHAnsi"/>
          <w:szCs w:val="24"/>
        </w:rPr>
        <w:t>v ods.</w:t>
      </w:r>
      <w:r w:rsidRPr="003815C5">
        <w:rPr>
          <w:rFonts w:asciiTheme="minorHAnsi" w:hAnsiTheme="minorHAnsi"/>
          <w:szCs w:val="24"/>
        </w:rPr>
        <w:t xml:space="preserve"> (2) tohto článku podliehajú schvaľovaniu </w:t>
      </w:r>
      <w:r w:rsidR="00A331AA">
        <w:rPr>
          <w:rFonts w:asciiTheme="minorHAnsi" w:hAnsiTheme="minorHAnsi"/>
          <w:szCs w:val="24"/>
        </w:rPr>
        <w:t>VZ</w:t>
      </w:r>
      <w:r w:rsidR="002318DA">
        <w:rPr>
          <w:rFonts w:asciiTheme="minorHAnsi" w:hAnsiTheme="minorHAnsi"/>
          <w:szCs w:val="24"/>
        </w:rPr>
        <w:t xml:space="preserve"> Združenia</w:t>
      </w:r>
      <w:r w:rsidRPr="003815C5">
        <w:rPr>
          <w:rFonts w:asciiTheme="minorHAnsi" w:hAnsiTheme="minorHAnsi"/>
          <w:szCs w:val="24"/>
        </w:rPr>
        <w:t>.</w:t>
      </w:r>
      <w:r w:rsidR="006C7DEA">
        <w:rPr>
          <w:rFonts w:asciiTheme="minorHAnsi" w:hAnsiTheme="minorHAnsi"/>
          <w:szCs w:val="24"/>
        </w:rPr>
        <w:t xml:space="preserve"> Návrh členov odbornej poroty schvaľuje Výkonný výbor Združenia.</w:t>
      </w:r>
    </w:p>
    <w:p w14:paraId="3557229A"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b/>
          <w:color w:val="FF0000"/>
          <w:szCs w:val="24"/>
        </w:rPr>
        <w:t xml:space="preserve"> </w:t>
      </w:r>
    </w:p>
    <w:p w14:paraId="6AD731C1" w14:textId="77777777" w:rsidR="00963BAD" w:rsidRPr="003815C5" w:rsidRDefault="00963BAD" w:rsidP="00FE02E6">
      <w:pPr>
        <w:spacing w:after="0" w:line="240" w:lineRule="auto"/>
        <w:ind w:left="0" w:right="-20" w:firstLine="0"/>
        <w:jc w:val="center"/>
        <w:rPr>
          <w:rFonts w:asciiTheme="minorHAnsi" w:hAnsiTheme="minorHAnsi"/>
          <w:szCs w:val="24"/>
        </w:rPr>
      </w:pPr>
      <w:r w:rsidRPr="003815C5">
        <w:rPr>
          <w:rFonts w:asciiTheme="minorHAnsi" w:hAnsiTheme="minorHAnsi"/>
          <w:color w:val="FF0000"/>
          <w:szCs w:val="24"/>
        </w:rPr>
        <w:t xml:space="preserve"> </w:t>
      </w:r>
    </w:p>
    <w:p w14:paraId="5C9CA1B6" w14:textId="77777777" w:rsidR="00963BAD" w:rsidRPr="003815C5" w:rsidRDefault="00963BAD" w:rsidP="00FE02E6">
      <w:pPr>
        <w:spacing w:after="0" w:line="240" w:lineRule="auto"/>
        <w:ind w:right="-20"/>
        <w:jc w:val="center"/>
        <w:rPr>
          <w:rFonts w:asciiTheme="minorHAnsi" w:eastAsia="Times New Roman" w:hAnsiTheme="minorHAnsi" w:cs="Times New Roman"/>
          <w:szCs w:val="24"/>
        </w:rPr>
      </w:pPr>
      <w:r w:rsidRPr="003815C5">
        <w:rPr>
          <w:rFonts w:asciiTheme="minorHAnsi" w:hAnsiTheme="minorHAnsi"/>
          <w:szCs w:val="24"/>
        </w:rPr>
        <w:t>Čl. 4</w:t>
      </w:r>
      <w:r w:rsidRPr="003815C5">
        <w:rPr>
          <w:rFonts w:asciiTheme="minorHAnsi" w:eastAsia="Times New Roman" w:hAnsiTheme="minorHAnsi" w:cs="Times New Roman"/>
          <w:szCs w:val="24"/>
        </w:rPr>
        <w:t xml:space="preserve"> </w:t>
      </w:r>
    </w:p>
    <w:p w14:paraId="7FF4B2D5" w14:textId="77777777" w:rsidR="00963BAD" w:rsidRPr="003815C5" w:rsidRDefault="00963BAD" w:rsidP="00FE02E6">
      <w:pPr>
        <w:spacing w:after="0" w:line="240" w:lineRule="auto"/>
        <w:ind w:right="-20"/>
        <w:jc w:val="center"/>
        <w:rPr>
          <w:rFonts w:asciiTheme="minorHAnsi" w:hAnsiTheme="minorHAnsi"/>
          <w:szCs w:val="24"/>
        </w:rPr>
      </w:pPr>
      <w:r w:rsidRPr="003815C5">
        <w:rPr>
          <w:rFonts w:asciiTheme="minorHAnsi" w:hAnsiTheme="minorHAnsi"/>
          <w:szCs w:val="24"/>
        </w:rPr>
        <w:t xml:space="preserve">Organizátor súťaže </w:t>
      </w:r>
    </w:p>
    <w:p w14:paraId="697D8EE9"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4EA9C364" w14:textId="152F784E" w:rsidR="00105D1F" w:rsidRDefault="00963BAD" w:rsidP="00105D1F">
      <w:pPr>
        <w:numPr>
          <w:ilvl w:val="0"/>
          <w:numId w:val="18"/>
        </w:numPr>
        <w:spacing w:after="0" w:line="240" w:lineRule="auto"/>
        <w:ind w:right="-20" w:hanging="454"/>
        <w:jc w:val="both"/>
        <w:rPr>
          <w:rFonts w:asciiTheme="minorHAnsi" w:hAnsiTheme="minorHAnsi"/>
          <w:szCs w:val="24"/>
        </w:rPr>
      </w:pPr>
      <w:r w:rsidRPr="003815C5">
        <w:rPr>
          <w:rFonts w:asciiTheme="minorHAnsi" w:hAnsiTheme="minorHAnsi"/>
          <w:szCs w:val="24"/>
        </w:rPr>
        <w:t>Organizátorom súťaže bola od roku 1995 Nadácia ABF Slovakia</w:t>
      </w:r>
      <w:r w:rsidR="008248DF">
        <w:rPr>
          <w:rFonts w:asciiTheme="minorHAnsi" w:hAnsiTheme="minorHAnsi"/>
          <w:szCs w:val="24"/>
        </w:rPr>
        <w:t>. O</w:t>
      </w:r>
      <w:r w:rsidRPr="003815C5">
        <w:rPr>
          <w:rFonts w:asciiTheme="minorHAnsi" w:hAnsiTheme="minorHAnsi"/>
          <w:szCs w:val="24"/>
        </w:rPr>
        <w:t xml:space="preserve">d roku 1997 je </w:t>
      </w:r>
      <w:r w:rsidR="008248DF">
        <w:rPr>
          <w:rFonts w:asciiTheme="minorHAnsi" w:hAnsiTheme="minorHAnsi"/>
          <w:szCs w:val="24"/>
        </w:rPr>
        <w:t xml:space="preserve">organizátorom súťaže </w:t>
      </w:r>
      <w:r w:rsidRPr="003815C5">
        <w:rPr>
          <w:rFonts w:asciiTheme="minorHAnsi" w:hAnsiTheme="minorHAnsi"/>
          <w:szCs w:val="24"/>
        </w:rPr>
        <w:t xml:space="preserve">Združenie, transformované v tomto roku z Nadácie ABF Slovakia. </w:t>
      </w:r>
    </w:p>
    <w:p w14:paraId="59F58BA4" w14:textId="4E39A6EC" w:rsidR="00105D1F" w:rsidRPr="00105D1F" w:rsidRDefault="00105D1F" w:rsidP="00FE02E6">
      <w:pPr>
        <w:numPr>
          <w:ilvl w:val="0"/>
          <w:numId w:val="18"/>
        </w:numPr>
        <w:spacing w:after="0" w:line="240" w:lineRule="auto"/>
        <w:ind w:right="-20" w:hanging="454"/>
        <w:jc w:val="both"/>
        <w:rPr>
          <w:rFonts w:asciiTheme="minorHAnsi" w:hAnsiTheme="minorHAnsi"/>
          <w:szCs w:val="24"/>
        </w:rPr>
      </w:pPr>
      <w:r w:rsidRPr="00105D1F">
        <w:rPr>
          <w:rFonts w:asciiTheme="minorHAnsi" w:hAnsiTheme="minorHAnsi"/>
          <w:color w:val="auto"/>
          <w:szCs w:val="24"/>
        </w:rPr>
        <w:t xml:space="preserve">Majiteľom ochranných známok „STAVBA ROKA“ pre územie Slovenskej republiky registrovanej na Úrade priemyselného vlastníctva SR je Zväz </w:t>
      </w:r>
      <w:r w:rsidR="00EC7EA7">
        <w:rPr>
          <w:rFonts w:asciiTheme="minorHAnsi" w:hAnsiTheme="minorHAnsi"/>
          <w:color w:val="auto"/>
          <w:szCs w:val="24"/>
        </w:rPr>
        <w:t>stavebného</w:t>
      </w:r>
      <w:r w:rsidR="009A4B0B">
        <w:rPr>
          <w:rFonts w:asciiTheme="minorHAnsi" w:hAnsiTheme="minorHAnsi"/>
          <w:color w:val="auto"/>
          <w:szCs w:val="24"/>
        </w:rPr>
        <w:t xml:space="preserve"> priemyslu</w:t>
      </w:r>
      <w:r w:rsidRPr="00105D1F">
        <w:rPr>
          <w:rFonts w:asciiTheme="minorHAnsi" w:hAnsiTheme="minorHAnsi"/>
          <w:color w:val="auto"/>
          <w:szCs w:val="24"/>
        </w:rPr>
        <w:t xml:space="preserve"> Slovenska. Združenie a jeho členovia a ocenené subjekty majú právo používať ochranné známky na základe licenčnej zmluvy.</w:t>
      </w:r>
      <w:r>
        <w:rPr>
          <w:rFonts w:asciiTheme="minorHAnsi" w:hAnsiTheme="minorHAnsi"/>
          <w:color w:val="auto"/>
          <w:szCs w:val="24"/>
        </w:rPr>
        <w:t xml:space="preserve"> </w:t>
      </w:r>
    </w:p>
    <w:p w14:paraId="22734803" w14:textId="1B099714" w:rsidR="00963BAD" w:rsidRDefault="00963BAD" w:rsidP="00FE02E6">
      <w:pPr>
        <w:numPr>
          <w:ilvl w:val="0"/>
          <w:numId w:val="18"/>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Pripravuje a realizuje súťaž vrátane Ceny verejnosti, putovnej výstavy Stavba roka, slávnostného vyhlásenia a odovzdávania cien, webovej stránky </w:t>
      </w:r>
      <w:hyperlink r:id="rId13" w:history="1">
        <w:r w:rsidR="00CB2440" w:rsidRPr="006B2D5B">
          <w:rPr>
            <w:rStyle w:val="Hypertextovprepojenie"/>
            <w:rFonts w:asciiTheme="minorHAnsi" w:hAnsiTheme="minorHAnsi"/>
            <w:szCs w:val="24"/>
          </w:rPr>
          <w:t>www.stavbaroka.eu</w:t>
        </w:r>
      </w:hyperlink>
      <w:r w:rsidR="00CB2440">
        <w:rPr>
          <w:rFonts w:asciiTheme="minorHAnsi" w:hAnsiTheme="minorHAnsi"/>
          <w:szCs w:val="24"/>
        </w:rPr>
        <w:t xml:space="preserve"> </w:t>
      </w:r>
      <w:r w:rsidRPr="003815C5">
        <w:rPr>
          <w:rFonts w:asciiTheme="minorHAnsi" w:hAnsiTheme="minorHAnsi"/>
          <w:szCs w:val="24"/>
        </w:rPr>
        <w:t xml:space="preserve">a  profesionálnej medializácie. </w:t>
      </w:r>
    </w:p>
    <w:p w14:paraId="3B9E6BF0" w14:textId="77777777" w:rsidR="00194079" w:rsidRPr="003815C5" w:rsidRDefault="00194079" w:rsidP="00FE02E6">
      <w:pPr>
        <w:spacing w:after="0" w:line="240" w:lineRule="auto"/>
        <w:ind w:left="0" w:right="-20" w:firstLine="0"/>
        <w:jc w:val="both"/>
        <w:rPr>
          <w:rFonts w:asciiTheme="minorHAnsi" w:hAnsiTheme="minorHAnsi"/>
          <w:szCs w:val="24"/>
        </w:rPr>
      </w:pPr>
    </w:p>
    <w:p w14:paraId="479FAFA7" w14:textId="77777777" w:rsidR="00963BAD" w:rsidRPr="003815C5" w:rsidRDefault="00963BAD" w:rsidP="00FE02E6">
      <w:pPr>
        <w:numPr>
          <w:ilvl w:val="0"/>
          <w:numId w:val="18"/>
        </w:numPr>
        <w:spacing w:after="0" w:line="240" w:lineRule="auto"/>
        <w:ind w:right="-20" w:hanging="454"/>
        <w:jc w:val="both"/>
        <w:rPr>
          <w:rFonts w:asciiTheme="minorHAnsi" w:hAnsiTheme="minorHAnsi"/>
          <w:szCs w:val="24"/>
        </w:rPr>
      </w:pPr>
      <w:r w:rsidRPr="003815C5">
        <w:rPr>
          <w:rFonts w:asciiTheme="minorHAnsi" w:hAnsiTheme="minorHAnsi"/>
          <w:szCs w:val="24"/>
        </w:rPr>
        <w:t>Organizátor súťaže dbá na dodržanie štatútu, ako aj podmienok a kritérií formulovaných vo vykonávacích dokumentoch súťaže.</w:t>
      </w:r>
    </w:p>
    <w:p w14:paraId="54226EDC" w14:textId="77777777" w:rsidR="00963BAD" w:rsidRPr="003815C5" w:rsidRDefault="00963BAD" w:rsidP="00FE02E6">
      <w:pPr>
        <w:spacing w:after="0" w:line="240" w:lineRule="auto"/>
        <w:ind w:left="454" w:right="-20" w:firstLine="0"/>
        <w:rPr>
          <w:rFonts w:asciiTheme="minorHAnsi" w:hAnsiTheme="minorHAnsi"/>
          <w:szCs w:val="24"/>
        </w:rPr>
      </w:pPr>
      <w:r w:rsidRPr="003815C5">
        <w:rPr>
          <w:rFonts w:asciiTheme="minorHAnsi" w:hAnsiTheme="minorHAnsi"/>
          <w:szCs w:val="24"/>
        </w:rPr>
        <w:t xml:space="preserve"> </w:t>
      </w:r>
    </w:p>
    <w:p w14:paraId="4803DBEB" w14:textId="3A6CCF0A" w:rsidR="00963BAD" w:rsidRPr="003815C5" w:rsidRDefault="00963BAD" w:rsidP="00FE02E6">
      <w:pPr>
        <w:numPr>
          <w:ilvl w:val="0"/>
          <w:numId w:val="18"/>
        </w:numPr>
        <w:spacing w:after="0" w:line="240" w:lineRule="auto"/>
        <w:ind w:right="-20" w:hanging="424"/>
        <w:jc w:val="both"/>
        <w:rPr>
          <w:rFonts w:asciiTheme="minorHAnsi" w:hAnsiTheme="minorHAnsi"/>
          <w:szCs w:val="24"/>
        </w:rPr>
      </w:pPr>
      <w:r w:rsidRPr="003815C5">
        <w:rPr>
          <w:rFonts w:asciiTheme="minorHAnsi" w:hAnsiTheme="minorHAnsi"/>
          <w:szCs w:val="24"/>
        </w:rPr>
        <w:t>Organizátor súťaže pripravuje a zabezpečuje: podklady pre odbornú porotu, obhliadk</w:t>
      </w:r>
      <w:r w:rsidR="006C7DEA">
        <w:rPr>
          <w:rFonts w:asciiTheme="minorHAnsi" w:hAnsiTheme="minorHAnsi"/>
          <w:szCs w:val="24"/>
        </w:rPr>
        <w:t>u</w:t>
      </w:r>
      <w:r w:rsidRPr="003815C5">
        <w:rPr>
          <w:rFonts w:asciiTheme="minorHAnsi" w:hAnsiTheme="minorHAnsi"/>
          <w:szCs w:val="24"/>
        </w:rPr>
        <w:t xml:space="preserve"> stavieb, trvalú súčinnosť medzi odbornou porotou, organizátorom súťaže a prihlasovateľmi stavieb počas ich obhliadky, záverečné hodnotenie stavieb </w:t>
      </w:r>
      <w:r w:rsidR="006C7DEA">
        <w:rPr>
          <w:rFonts w:asciiTheme="minorHAnsi" w:hAnsiTheme="minorHAnsi"/>
          <w:szCs w:val="24"/>
        </w:rPr>
        <w:t>v súlade s vykonávacími dokumentmi súťaže</w:t>
      </w:r>
      <w:r w:rsidRPr="003815C5">
        <w:rPr>
          <w:rFonts w:asciiTheme="minorHAnsi" w:hAnsiTheme="minorHAnsi"/>
          <w:szCs w:val="24"/>
        </w:rPr>
        <w:t xml:space="preserve">.   </w:t>
      </w:r>
    </w:p>
    <w:p w14:paraId="571892B9"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eastAsia="Times New Roman" w:hAnsiTheme="minorHAnsi" w:cs="Times New Roman"/>
          <w:szCs w:val="24"/>
        </w:rPr>
        <w:t xml:space="preserve"> </w:t>
      </w:r>
    </w:p>
    <w:p w14:paraId="64C1A091" w14:textId="77777777" w:rsidR="00963BAD" w:rsidRPr="003815C5" w:rsidRDefault="00963BAD" w:rsidP="00FE02E6">
      <w:pPr>
        <w:numPr>
          <w:ilvl w:val="0"/>
          <w:numId w:val="18"/>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Náklady na prípravu a realizáciu súťaže sú súčasťou jej rozpočtu.  </w:t>
      </w:r>
      <w:r w:rsidRPr="003815C5">
        <w:rPr>
          <w:rFonts w:asciiTheme="minorHAnsi" w:eastAsia="Times New Roman" w:hAnsiTheme="minorHAnsi" w:cs="Times New Roman"/>
          <w:szCs w:val="24"/>
        </w:rPr>
        <w:t xml:space="preserve"> </w:t>
      </w:r>
    </w:p>
    <w:p w14:paraId="7339C0F3"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eastAsia="Times New Roman" w:hAnsiTheme="minorHAnsi" w:cs="Times New Roman"/>
          <w:szCs w:val="24"/>
        </w:rPr>
        <w:t xml:space="preserve"> </w:t>
      </w:r>
    </w:p>
    <w:p w14:paraId="09AC2829" w14:textId="77777777" w:rsidR="00963BAD" w:rsidRPr="003815C5" w:rsidRDefault="00963BAD" w:rsidP="00FE02E6">
      <w:pPr>
        <w:spacing w:after="0" w:line="240" w:lineRule="auto"/>
        <w:ind w:left="0" w:right="-20" w:firstLine="0"/>
        <w:jc w:val="center"/>
        <w:rPr>
          <w:rFonts w:asciiTheme="minorHAnsi" w:hAnsiTheme="minorHAnsi"/>
          <w:szCs w:val="24"/>
        </w:rPr>
      </w:pPr>
      <w:r w:rsidRPr="003815C5">
        <w:rPr>
          <w:rFonts w:asciiTheme="minorHAnsi" w:hAnsiTheme="minorHAnsi"/>
          <w:szCs w:val="24"/>
        </w:rPr>
        <w:lastRenderedPageBreak/>
        <w:t xml:space="preserve"> </w:t>
      </w:r>
    </w:p>
    <w:p w14:paraId="2C8D665E" w14:textId="77777777" w:rsidR="006C7DEA" w:rsidRDefault="006C7DEA" w:rsidP="00FE02E6">
      <w:pPr>
        <w:spacing w:after="0" w:line="240" w:lineRule="auto"/>
        <w:ind w:right="-20"/>
        <w:jc w:val="center"/>
        <w:rPr>
          <w:rFonts w:asciiTheme="minorHAnsi" w:hAnsiTheme="minorHAnsi"/>
          <w:szCs w:val="24"/>
        </w:rPr>
      </w:pPr>
    </w:p>
    <w:p w14:paraId="479CE3D6" w14:textId="68CB74BD" w:rsidR="00517B84" w:rsidRPr="003815C5" w:rsidRDefault="00963BAD" w:rsidP="00FE02E6">
      <w:pPr>
        <w:spacing w:after="0" w:line="240" w:lineRule="auto"/>
        <w:ind w:right="-20"/>
        <w:jc w:val="center"/>
        <w:rPr>
          <w:rFonts w:asciiTheme="minorHAnsi" w:hAnsiTheme="minorHAnsi"/>
          <w:szCs w:val="24"/>
        </w:rPr>
      </w:pPr>
      <w:r w:rsidRPr="003815C5">
        <w:rPr>
          <w:rFonts w:asciiTheme="minorHAnsi" w:hAnsiTheme="minorHAnsi"/>
          <w:szCs w:val="24"/>
        </w:rPr>
        <w:t>Čl</w:t>
      </w:r>
      <w:r w:rsidR="00517B84" w:rsidRPr="003815C5">
        <w:rPr>
          <w:rFonts w:asciiTheme="minorHAnsi" w:hAnsiTheme="minorHAnsi"/>
          <w:szCs w:val="24"/>
        </w:rPr>
        <w:t>.</w:t>
      </w:r>
      <w:r w:rsidR="003214D8">
        <w:rPr>
          <w:rFonts w:asciiTheme="minorHAnsi" w:hAnsiTheme="minorHAnsi"/>
          <w:szCs w:val="24"/>
        </w:rPr>
        <w:t xml:space="preserve"> </w:t>
      </w:r>
      <w:r w:rsidR="00517B84" w:rsidRPr="003815C5">
        <w:rPr>
          <w:rFonts w:asciiTheme="minorHAnsi" w:hAnsiTheme="minorHAnsi"/>
          <w:szCs w:val="24"/>
        </w:rPr>
        <w:t>5</w:t>
      </w:r>
      <w:r w:rsidRPr="003815C5">
        <w:rPr>
          <w:rFonts w:asciiTheme="minorHAnsi" w:hAnsiTheme="minorHAnsi"/>
          <w:szCs w:val="24"/>
        </w:rPr>
        <w:t xml:space="preserve"> </w:t>
      </w:r>
    </w:p>
    <w:p w14:paraId="68DD71B7" w14:textId="77777777" w:rsidR="00963BAD" w:rsidRPr="003815C5" w:rsidRDefault="00963BAD" w:rsidP="00FE02E6">
      <w:pPr>
        <w:spacing w:after="0" w:line="240" w:lineRule="auto"/>
        <w:ind w:right="-20"/>
        <w:jc w:val="center"/>
        <w:rPr>
          <w:rFonts w:asciiTheme="minorHAnsi" w:hAnsiTheme="minorHAnsi"/>
          <w:szCs w:val="24"/>
        </w:rPr>
      </w:pPr>
      <w:r w:rsidRPr="003815C5">
        <w:rPr>
          <w:rFonts w:asciiTheme="minorHAnsi" w:hAnsiTheme="minorHAnsi"/>
          <w:szCs w:val="24"/>
        </w:rPr>
        <w:t xml:space="preserve">Základné pravidlá súťaže  </w:t>
      </w:r>
    </w:p>
    <w:p w14:paraId="126065AE"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172982C7" w14:textId="77777777" w:rsidR="00963BAD" w:rsidRPr="003815C5" w:rsidRDefault="00963BAD" w:rsidP="00FE02E6">
      <w:pPr>
        <w:numPr>
          <w:ilvl w:val="0"/>
          <w:numId w:val="19"/>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Prostredníctvom súťaže sa verejne prezentujú hlavní účastníci realizácie stavieb:  </w:t>
      </w:r>
    </w:p>
    <w:p w14:paraId="2E8AD978" w14:textId="77777777" w:rsidR="00963BAD" w:rsidRPr="003815C5" w:rsidRDefault="00963BAD" w:rsidP="00FE02E6">
      <w:pPr>
        <w:numPr>
          <w:ilvl w:val="1"/>
          <w:numId w:val="19"/>
        </w:numPr>
        <w:spacing w:after="0" w:line="240" w:lineRule="auto"/>
        <w:ind w:right="-20" w:hanging="319"/>
        <w:jc w:val="both"/>
        <w:rPr>
          <w:rFonts w:asciiTheme="minorHAnsi" w:hAnsiTheme="minorHAnsi"/>
          <w:szCs w:val="24"/>
        </w:rPr>
      </w:pPr>
      <w:r w:rsidRPr="003815C5">
        <w:rPr>
          <w:rFonts w:asciiTheme="minorHAnsi" w:hAnsiTheme="minorHAnsi"/>
          <w:szCs w:val="24"/>
        </w:rPr>
        <w:t xml:space="preserve">autori architektonických riešení (FO),  </w:t>
      </w:r>
    </w:p>
    <w:p w14:paraId="1FC5ADE2" w14:textId="4ADF5D4C" w:rsidR="00963BAD" w:rsidRPr="003815C5" w:rsidRDefault="00963BAD" w:rsidP="00FE02E6">
      <w:pPr>
        <w:numPr>
          <w:ilvl w:val="1"/>
          <w:numId w:val="19"/>
        </w:numPr>
        <w:spacing w:after="0" w:line="240" w:lineRule="auto"/>
        <w:ind w:right="-20" w:hanging="319"/>
        <w:jc w:val="both"/>
        <w:rPr>
          <w:rFonts w:asciiTheme="minorHAnsi" w:hAnsiTheme="minorHAnsi"/>
          <w:szCs w:val="24"/>
        </w:rPr>
      </w:pPr>
      <w:r w:rsidRPr="003815C5">
        <w:rPr>
          <w:rFonts w:asciiTheme="minorHAnsi" w:hAnsiTheme="minorHAnsi"/>
          <w:szCs w:val="24"/>
        </w:rPr>
        <w:t xml:space="preserve">projektanti </w:t>
      </w:r>
      <w:r w:rsidR="00E3313E" w:rsidRPr="003815C5">
        <w:rPr>
          <w:rFonts w:asciiTheme="minorHAnsi" w:hAnsiTheme="minorHAnsi"/>
          <w:szCs w:val="24"/>
        </w:rPr>
        <w:t>architektonick</w:t>
      </w:r>
      <w:r w:rsidR="00E3313E">
        <w:rPr>
          <w:rFonts w:asciiTheme="minorHAnsi" w:hAnsiTheme="minorHAnsi"/>
          <w:szCs w:val="24"/>
        </w:rPr>
        <w:t>o-stavebnej</w:t>
      </w:r>
      <w:r w:rsidR="00E3313E" w:rsidRPr="003815C5">
        <w:rPr>
          <w:rFonts w:asciiTheme="minorHAnsi" w:hAnsiTheme="minorHAnsi"/>
          <w:szCs w:val="24"/>
        </w:rPr>
        <w:t xml:space="preserve"> </w:t>
      </w:r>
      <w:r w:rsidRPr="003815C5">
        <w:rPr>
          <w:rFonts w:asciiTheme="minorHAnsi" w:hAnsiTheme="minorHAnsi"/>
          <w:szCs w:val="24"/>
        </w:rPr>
        <w:t xml:space="preserve">časti (FO, </w:t>
      </w:r>
      <w:r w:rsidR="00881949">
        <w:rPr>
          <w:rFonts w:asciiTheme="minorHAnsi" w:hAnsiTheme="minorHAnsi"/>
          <w:szCs w:val="24"/>
        </w:rPr>
        <w:t>prípadne aj</w:t>
      </w:r>
      <w:r w:rsidRPr="003815C5">
        <w:rPr>
          <w:rFonts w:asciiTheme="minorHAnsi" w:hAnsiTheme="minorHAnsi"/>
          <w:szCs w:val="24"/>
        </w:rPr>
        <w:t xml:space="preserve"> PO),  </w:t>
      </w:r>
    </w:p>
    <w:p w14:paraId="7DAC700B" w14:textId="760B046C" w:rsidR="00963BAD" w:rsidRPr="003815C5" w:rsidRDefault="00963BAD" w:rsidP="00FE02E6">
      <w:pPr>
        <w:numPr>
          <w:ilvl w:val="1"/>
          <w:numId w:val="19"/>
        </w:numPr>
        <w:spacing w:after="0" w:line="240" w:lineRule="auto"/>
        <w:ind w:right="-20" w:hanging="319"/>
        <w:jc w:val="both"/>
        <w:rPr>
          <w:rFonts w:asciiTheme="minorHAnsi" w:hAnsiTheme="minorHAnsi"/>
          <w:szCs w:val="24"/>
        </w:rPr>
      </w:pPr>
      <w:r w:rsidRPr="003815C5">
        <w:rPr>
          <w:rFonts w:asciiTheme="minorHAnsi" w:hAnsiTheme="minorHAnsi"/>
          <w:szCs w:val="24"/>
        </w:rPr>
        <w:t>projektanti rozhodujúcej odbornej časti</w:t>
      </w:r>
      <w:r w:rsidR="00881949">
        <w:rPr>
          <w:rFonts w:asciiTheme="minorHAnsi" w:hAnsiTheme="minorHAnsi"/>
          <w:szCs w:val="24"/>
        </w:rPr>
        <w:t xml:space="preserve"> mimo architektonicko-stavebnej časti</w:t>
      </w:r>
      <w:r w:rsidRPr="003815C5">
        <w:rPr>
          <w:rFonts w:asciiTheme="minorHAnsi" w:hAnsiTheme="minorHAnsi"/>
          <w:szCs w:val="24"/>
        </w:rPr>
        <w:t xml:space="preserve"> (FO, </w:t>
      </w:r>
      <w:r w:rsidR="00881949">
        <w:rPr>
          <w:rFonts w:asciiTheme="minorHAnsi" w:hAnsiTheme="minorHAnsi"/>
          <w:szCs w:val="24"/>
        </w:rPr>
        <w:t>prípadne</w:t>
      </w:r>
      <w:r w:rsidRPr="003815C5">
        <w:rPr>
          <w:rFonts w:asciiTheme="minorHAnsi" w:hAnsiTheme="minorHAnsi"/>
          <w:szCs w:val="24"/>
        </w:rPr>
        <w:t xml:space="preserve"> PO), </w:t>
      </w:r>
    </w:p>
    <w:p w14:paraId="5B5357FF" w14:textId="77777777" w:rsidR="00963BAD" w:rsidRPr="003815C5" w:rsidRDefault="00963BAD" w:rsidP="00FE02E6">
      <w:pPr>
        <w:numPr>
          <w:ilvl w:val="1"/>
          <w:numId w:val="19"/>
        </w:numPr>
        <w:spacing w:after="0" w:line="240" w:lineRule="auto"/>
        <w:ind w:right="-20" w:hanging="319"/>
        <w:jc w:val="both"/>
        <w:rPr>
          <w:rFonts w:asciiTheme="minorHAnsi" w:hAnsiTheme="minorHAnsi"/>
          <w:szCs w:val="24"/>
        </w:rPr>
      </w:pPr>
      <w:r w:rsidRPr="003815C5">
        <w:rPr>
          <w:rFonts w:asciiTheme="minorHAnsi" w:hAnsiTheme="minorHAnsi"/>
          <w:szCs w:val="24"/>
        </w:rPr>
        <w:t>hlavný zhotoviteľ (PO),</w:t>
      </w:r>
      <w:r w:rsidR="006C7DEA">
        <w:rPr>
          <w:rFonts w:asciiTheme="minorHAnsi" w:hAnsiTheme="minorHAnsi"/>
          <w:szCs w:val="24"/>
        </w:rPr>
        <w:t xml:space="preserve"> resp. ďalší zhotovitelia (PO),</w:t>
      </w:r>
      <w:r w:rsidRPr="003815C5">
        <w:rPr>
          <w:rFonts w:asciiTheme="minorHAnsi" w:hAnsiTheme="minorHAnsi"/>
          <w:szCs w:val="24"/>
        </w:rPr>
        <w:t xml:space="preserve">  </w:t>
      </w:r>
    </w:p>
    <w:p w14:paraId="2763B12C" w14:textId="62202D04" w:rsidR="00963BAD" w:rsidRPr="003815C5" w:rsidRDefault="00963BAD" w:rsidP="00FE02E6">
      <w:pPr>
        <w:numPr>
          <w:ilvl w:val="1"/>
          <w:numId w:val="19"/>
        </w:numPr>
        <w:spacing w:after="0" w:line="240" w:lineRule="auto"/>
        <w:ind w:right="-20" w:hanging="319"/>
        <w:jc w:val="both"/>
        <w:rPr>
          <w:rFonts w:asciiTheme="minorHAnsi" w:hAnsiTheme="minorHAnsi"/>
          <w:szCs w:val="24"/>
        </w:rPr>
      </w:pPr>
      <w:r w:rsidRPr="003815C5">
        <w:rPr>
          <w:rFonts w:asciiTheme="minorHAnsi" w:hAnsiTheme="minorHAnsi"/>
          <w:szCs w:val="24"/>
        </w:rPr>
        <w:t>stavbyvedúci (FO</w:t>
      </w:r>
      <w:r w:rsidR="00881949">
        <w:rPr>
          <w:rFonts w:asciiTheme="minorHAnsi" w:hAnsiTheme="minorHAnsi"/>
          <w:szCs w:val="24"/>
        </w:rPr>
        <w:t>, prípadne aj PO</w:t>
      </w:r>
      <w:r w:rsidRPr="003815C5">
        <w:rPr>
          <w:rFonts w:asciiTheme="minorHAnsi" w:hAnsiTheme="minorHAnsi"/>
          <w:szCs w:val="24"/>
        </w:rPr>
        <w:t xml:space="preserve">), </w:t>
      </w:r>
    </w:p>
    <w:p w14:paraId="3690AF2A" w14:textId="77777777" w:rsidR="00963BAD" w:rsidRPr="003815C5" w:rsidRDefault="00963BAD" w:rsidP="00FE02E6">
      <w:pPr>
        <w:numPr>
          <w:ilvl w:val="1"/>
          <w:numId w:val="19"/>
        </w:numPr>
        <w:spacing w:after="0" w:line="240" w:lineRule="auto"/>
        <w:ind w:right="-20" w:hanging="319"/>
        <w:jc w:val="both"/>
        <w:rPr>
          <w:rFonts w:asciiTheme="minorHAnsi" w:hAnsiTheme="minorHAnsi"/>
          <w:szCs w:val="24"/>
        </w:rPr>
      </w:pPr>
      <w:r w:rsidRPr="003815C5">
        <w:rPr>
          <w:rFonts w:asciiTheme="minorHAnsi" w:hAnsiTheme="minorHAnsi"/>
          <w:szCs w:val="24"/>
        </w:rPr>
        <w:t xml:space="preserve">stavebník (PO, resp. FO), </w:t>
      </w:r>
    </w:p>
    <w:p w14:paraId="679CB15A" w14:textId="1FB59EF1" w:rsidR="00963BAD" w:rsidRPr="003815C5" w:rsidRDefault="00963BAD" w:rsidP="00FE02E6">
      <w:pPr>
        <w:numPr>
          <w:ilvl w:val="1"/>
          <w:numId w:val="19"/>
        </w:numPr>
        <w:spacing w:after="0" w:line="240" w:lineRule="auto"/>
        <w:ind w:right="-20" w:hanging="319"/>
        <w:jc w:val="both"/>
        <w:rPr>
          <w:rFonts w:asciiTheme="minorHAnsi" w:hAnsiTheme="minorHAnsi"/>
          <w:szCs w:val="24"/>
        </w:rPr>
      </w:pPr>
      <w:r w:rsidRPr="00BE5927">
        <w:rPr>
          <w:rFonts w:asciiTheme="minorHAnsi" w:hAnsiTheme="minorHAnsi"/>
          <w:szCs w:val="24"/>
        </w:rPr>
        <w:t>technický</w:t>
      </w:r>
      <w:r w:rsidRPr="003815C5">
        <w:rPr>
          <w:rFonts w:asciiTheme="minorHAnsi" w:hAnsiTheme="minorHAnsi"/>
          <w:szCs w:val="24"/>
        </w:rPr>
        <w:t xml:space="preserve"> dozor stavebníka (FO, </w:t>
      </w:r>
      <w:r w:rsidR="00881949">
        <w:rPr>
          <w:rFonts w:asciiTheme="minorHAnsi" w:hAnsiTheme="minorHAnsi"/>
          <w:szCs w:val="24"/>
        </w:rPr>
        <w:t>prípadne aj</w:t>
      </w:r>
      <w:r w:rsidRPr="003815C5">
        <w:rPr>
          <w:rFonts w:asciiTheme="minorHAnsi" w:hAnsiTheme="minorHAnsi"/>
          <w:szCs w:val="24"/>
        </w:rPr>
        <w:t xml:space="preserve"> PO).    </w:t>
      </w:r>
    </w:p>
    <w:p w14:paraId="014CB466"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76B15357" w14:textId="77777777" w:rsidR="00963BAD" w:rsidRPr="003815C5" w:rsidRDefault="00963BAD" w:rsidP="00FE02E6">
      <w:pPr>
        <w:numPr>
          <w:ilvl w:val="0"/>
          <w:numId w:val="19"/>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Za správnosť uvedenia všetkých údajov o prihlásenej stavbe v jej technickej  dokumentácii,  vyžadovaných súťažnými podmienkami,  zodpovedá jedine prihlasovateľ.  </w:t>
      </w:r>
    </w:p>
    <w:p w14:paraId="0BD729D8"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586CFE70" w14:textId="7B4F75B1" w:rsidR="00963BAD" w:rsidRPr="003815C5" w:rsidRDefault="00963BAD" w:rsidP="00FE02E6">
      <w:pPr>
        <w:numPr>
          <w:ilvl w:val="0"/>
          <w:numId w:val="19"/>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Do súťaže sa prihlasujú  dokončené  stavby, na ktoré sa vydalo kolaudačné rozhodnutie </w:t>
      </w:r>
      <w:r w:rsidRPr="00BE5927">
        <w:rPr>
          <w:rFonts w:asciiTheme="minorHAnsi" w:hAnsiTheme="minorHAnsi"/>
          <w:szCs w:val="24"/>
        </w:rPr>
        <w:t>s nadobudnutím právoplatnosti v dobe</w:t>
      </w:r>
      <w:r w:rsidRPr="003815C5">
        <w:rPr>
          <w:rFonts w:asciiTheme="minorHAnsi" w:hAnsiTheme="minorHAnsi"/>
          <w:szCs w:val="24"/>
        </w:rPr>
        <w:t xml:space="preserve">, stanovenej </w:t>
      </w:r>
      <w:r w:rsidR="002318DA">
        <w:rPr>
          <w:rFonts w:asciiTheme="minorHAnsi" w:hAnsiTheme="minorHAnsi"/>
          <w:szCs w:val="24"/>
        </w:rPr>
        <w:t>VZ</w:t>
      </w:r>
      <w:r w:rsidR="00E43966">
        <w:rPr>
          <w:rFonts w:asciiTheme="minorHAnsi" w:hAnsiTheme="minorHAnsi"/>
          <w:szCs w:val="24"/>
        </w:rPr>
        <w:t xml:space="preserve"> Združenia</w:t>
      </w:r>
      <w:r w:rsidRPr="003815C5">
        <w:rPr>
          <w:rFonts w:asciiTheme="minorHAnsi" w:hAnsiTheme="minorHAnsi"/>
          <w:szCs w:val="24"/>
        </w:rPr>
        <w:t xml:space="preserve">.   </w:t>
      </w:r>
    </w:p>
    <w:p w14:paraId="6869E6A7"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41C277F3" w14:textId="77777777" w:rsidR="00963BAD" w:rsidRPr="003815C5" w:rsidRDefault="00963BAD" w:rsidP="00FE02E6">
      <w:pPr>
        <w:numPr>
          <w:ilvl w:val="0"/>
          <w:numId w:val="19"/>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Prihlášku do súťaže môže podať PO či FO, ktorá stavbu realizovala, alebo sa na jej realizácii  zúčastnila. </w:t>
      </w:r>
      <w:r w:rsidR="00210C98">
        <w:rPr>
          <w:rFonts w:asciiTheme="minorHAnsi" w:hAnsiTheme="minorHAnsi"/>
          <w:szCs w:val="24"/>
        </w:rPr>
        <w:t xml:space="preserve">Splnenie </w:t>
      </w:r>
      <w:r w:rsidR="00F704CB">
        <w:rPr>
          <w:rFonts w:asciiTheme="minorHAnsi" w:hAnsiTheme="minorHAnsi"/>
          <w:szCs w:val="24"/>
        </w:rPr>
        <w:t>súťažných podmienok</w:t>
      </w:r>
      <w:r w:rsidR="00210C98">
        <w:rPr>
          <w:rFonts w:asciiTheme="minorHAnsi" w:hAnsiTheme="minorHAnsi"/>
          <w:szCs w:val="24"/>
        </w:rPr>
        <w:t xml:space="preserve"> </w:t>
      </w:r>
      <w:r w:rsidR="00F704CB">
        <w:rPr>
          <w:rFonts w:asciiTheme="minorHAnsi" w:hAnsiTheme="minorHAnsi"/>
          <w:szCs w:val="24"/>
        </w:rPr>
        <w:t xml:space="preserve">(príloha č. 1) </w:t>
      </w:r>
      <w:r w:rsidR="00210C98">
        <w:rPr>
          <w:rFonts w:asciiTheme="minorHAnsi" w:hAnsiTheme="minorHAnsi"/>
          <w:szCs w:val="24"/>
        </w:rPr>
        <w:t>a uhradenie prezentačného poplat</w:t>
      </w:r>
      <w:r w:rsidRPr="003815C5">
        <w:rPr>
          <w:rFonts w:asciiTheme="minorHAnsi" w:hAnsiTheme="minorHAnsi"/>
          <w:szCs w:val="24"/>
        </w:rPr>
        <w:t>k</w:t>
      </w:r>
      <w:r w:rsidR="00210C98">
        <w:rPr>
          <w:rFonts w:asciiTheme="minorHAnsi" w:hAnsiTheme="minorHAnsi"/>
          <w:szCs w:val="24"/>
        </w:rPr>
        <w:t xml:space="preserve">u kontroluje </w:t>
      </w:r>
      <w:r w:rsidR="00730EA9">
        <w:rPr>
          <w:rFonts w:asciiTheme="minorHAnsi" w:hAnsiTheme="minorHAnsi"/>
          <w:szCs w:val="24"/>
        </w:rPr>
        <w:t>organizátor</w:t>
      </w:r>
      <w:r w:rsidR="00210C98">
        <w:rPr>
          <w:rFonts w:asciiTheme="minorHAnsi" w:hAnsiTheme="minorHAnsi"/>
          <w:szCs w:val="24"/>
        </w:rPr>
        <w:t xml:space="preserve"> súťaže</w:t>
      </w:r>
      <w:r w:rsidRPr="003815C5">
        <w:rPr>
          <w:rFonts w:asciiTheme="minorHAnsi" w:hAnsiTheme="minorHAnsi"/>
          <w:szCs w:val="24"/>
        </w:rPr>
        <w:t xml:space="preserve">. </w:t>
      </w:r>
    </w:p>
    <w:p w14:paraId="5C80729A" w14:textId="77777777" w:rsidR="00963BAD" w:rsidRPr="003815C5" w:rsidRDefault="00963BAD" w:rsidP="00FE02E6">
      <w:pPr>
        <w:spacing w:after="0" w:line="240" w:lineRule="auto"/>
        <w:ind w:left="0" w:right="-20" w:firstLine="0"/>
        <w:rPr>
          <w:rFonts w:asciiTheme="minorHAnsi" w:hAnsiTheme="minorHAnsi"/>
          <w:szCs w:val="24"/>
        </w:rPr>
      </w:pPr>
    </w:p>
    <w:p w14:paraId="46B9692B" w14:textId="3262F6F2" w:rsidR="00877CCC" w:rsidRDefault="00963BAD" w:rsidP="00291548">
      <w:pPr>
        <w:numPr>
          <w:ilvl w:val="0"/>
          <w:numId w:val="19"/>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Výšku prezentačných poplatkov prihlasovateľov stavieb odsúhlasuje každoročne </w:t>
      </w:r>
      <w:r w:rsidR="00E91DAA">
        <w:rPr>
          <w:rFonts w:asciiTheme="minorHAnsi" w:hAnsiTheme="minorHAnsi"/>
          <w:szCs w:val="24"/>
        </w:rPr>
        <w:t>VZ</w:t>
      </w:r>
      <w:r w:rsidR="00D16D81">
        <w:rPr>
          <w:rFonts w:asciiTheme="minorHAnsi" w:hAnsiTheme="minorHAnsi"/>
          <w:szCs w:val="24"/>
        </w:rPr>
        <w:t xml:space="preserve"> Združenia</w:t>
      </w:r>
      <w:r w:rsidRPr="003815C5">
        <w:rPr>
          <w:rFonts w:asciiTheme="minorHAnsi" w:hAnsiTheme="minorHAnsi"/>
          <w:szCs w:val="24"/>
        </w:rPr>
        <w:t xml:space="preserve">.  </w:t>
      </w:r>
    </w:p>
    <w:p w14:paraId="52046DB0" w14:textId="77777777" w:rsidR="00877CCC" w:rsidRPr="00877CCC" w:rsidRDefault="00877CCC" w:rsidP="00877CCC">
      <w:pPr>
        <w:spacing w:after="0" w:line="240" w:lineRule="auto"/>
        <w:ind w:left="0" w:right="-20" w:firstLine="0"/>
        <w:jc w:val="both"/>
        <w:rPr>
          <w:rFonts w:asciiTheme="minorHAnsi" w:hAnsiTheme="minorHAnsi"/>
          <w:szCs w:val="24"/>
        </w:rPr>
      </w:pPr>
    </w:p>
    <w:p w14:paraId="0EF0D554" w14:textId="77777777" w:rsidR="00963BAD" w:rsidRPr="003815C5" w:rsidRDefault="00963BAD" w:rsidP="00FE02E6">
      <w:pPr>
        <w:numPr>
          <w:ilvl w:val="0"/>
          <w:numId w:val="19"/>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Financovanie prípravy a realizácie súťaže je zabezpečené  príspevkami jej vyhlasovateľov, prezentačnými poplatkami prihlasovateľov stavieb, potenciálnymi sponzormi a partnermi.     </w:t>
      </w:r>
    </w:p>
    <w:p w14:paraId="4834A991"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275A0668" w14:textId="77777777" w:rsidR="00963BAD" w:rsidRPr="003815C5" w:rsidRDefault="00963BAD" w:rsidP="00FE02E6">
      <w:pPr>
        <w:numPr>
          <w:ilvl w:val="0"/>
          <w:numId w:val="19"/>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Slávnostné vyhlásenie výsledkov súťaže i Ceny verejnosti  a odovzdávanie cien - gala večer - s vernisážou putovnej výstavy Stavba roka, sa koná v Bratislave.  </w:t>
      </w:r>
    </w:p>
    <w:p w14:paraId="43B47862"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7D7B0EB5" w14:textId="77777777" w:rsidR="00963BAD" w:rsidRPr="003815C5" w:rsidRDefault="00963BAD" w:rsidP="00FE02E6">
      <w:pPr>
        <w:numPr>
          <w:ilvl w:val="0"/>
          <w:numId w:val="19"/>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Putovnou výstavou Stavba roka sa prezentujú všetky odbornou porotou posudzované stavby.  </w:t>
      </w:r>
    </w:p>
    <w:p w14:paraId="74F01E0D"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3ABDD2EE" w14:textId="77777777" w:rsidR="00963BAD" w:rsidRPr="003815C5" w:rsidRDefault="00963BAD" w:rsidP="00FE02E6">
      <w:pPr>
        <w:numPr>
          <w:ilvl w:val="0"/>
          <w:numId w:val="19"/>
        </w:numPr>
        <w:spacing w:after="0" w:line="240" w:lineRule="auto"/>
        <w:ind w:right="-20" w:hanging="454"/>
        <w:rPr>
          <w:rFonts w:asciiTheme="minorHAnsi" w:hAnsiTheme="minorHAnsi"/>
          <w:szCs w:val="24"/>
        </w:rPr>
      </w:pPr>
      <w:r w:rsidRPr="003815C5">
        <w:rPr>
          <w:rFonts w:asciiTheme="minorHAnsi" w:hAnsiTheme="minorHAnsi"/>
          <w:szCs w:val="24"/>
        </w:rPr>
        <w:t xml:space="preserve">Združenie je autorom (zákon č. 618/2003 Z. z. v znení neskorších predpisov):  </w:t>
      </w:r>
      <w:r w:rsidRPr="003815C5">
        <w:rPr>
          <w:rFonts w:asciiTheme="minorHAnsi" w:hAnsiTheme="minorHAnsi"/>
          <w:szCs w:val="24"/>
        </w:rPr>
        <w:br/>
        <w:t xml:space="preserve">- súťaže, </w:t>
      </w:r>
      <w:r w:rsidRPr="003815C5">
        <w:rPr>
          <w:rFonts w:asciiTheme="minorHAnsi" w:hAnsiTheme="minorHAnsi"/>
          <w:szCs w:val="24"/>
        </w:rPr>
        <w:br/>
        <w:t xml:space="preserve">- putovnej výstavy Stavba roka, </w:t>
      </w:r>
      <w:r w:rsidRPr="003815C5">
        <w:rPr>
          <w:rFonts w:asciiTheme="minorHAnsi" w:hAnsiTheme="minorHAnsi"/>
          <w:szCs w:val="24"/>
        </w:rPr>
        <w:br/>
        <w:t xml:space="preserve">- Ceny verejnosti, </w:t>
      </w:r>
      <w:r w:rsidRPr="003815C5">
        <w:rPr>
          <w:rFonts w:asciiTheme="minorHAnsi" w:hAnsiTheme="minorHAnsi"/>
          <w:szCs w:val="24"/>
        </w:rPr>
        <w:br/>
        <w:t xml:space="preserve">- scenára </w:t>
      </w:r>
      <w:r w:rsidR="00811A41">
        <w:rPr>
          <w:rFonts w:asciiTheme="minorHAnsi" w:hAnsiTheme="minorHAnsi"/>
          <w:szCs w:val="24"/>
        </w:rPr>
        <w:t>G</w:t>
      </w:r>
      <w:r w:rsidRPr="003815C5">
        <w:rPr>
          <w:rFonts w:asciiTheme="minorHAnsi" w:hAnsiTheme="minorHAnsi"/>
          <w:szCs w:val="24"/>
        </w:rPr>
        <w:t>ala</w:t>
      </w:r>
      <w:r w:rsidR="00811A41">
        <w:rPr>
          <w:rFonts w:asciiTheme="minorHAnsi" w:hAnsiTheme="minorHAnsi"/>
          <w:szCs w:val="24"/>
        </w:rPr>
        <w:t xml:space="preserve"> </w:t>
      </w:r>
      <w:r w:rsidRPr="003815C5">
        <w:rPr>
          <w:rFonts w:asciiTheme="minorHAnsi" w:hAnsiTheme="minorHAnsi"/>
          <w:szCs w:val="24"/>
        </w:rPr>
        <w:t xml:space="preserve">večera Stavba roka,  </w:t>
      </w:r>
      <w:r w:rsidRPr="003815C5">
        <w:rPr>
          <w:rFonts w:asciiTheme="minorHAnsi" w:hAnsiTheme="minorHAnsi"/>
          <w:szCs w:val="24"/>
        </w:rPr>
        <w:br/>
        <w:t xml:space="preserve">- videoprojekcie Stavba roka,  </w:t>
      </w:r>
    </w:p>
    <w:p w14:paraId="1F51D831" w14:textId="77777777" w:rsidR="00963BAD" w:rsidRDefault="00963BAD" w:rsidP="00FE02E6">
      <w:pPr>
        <w:spacing w:after="0" w:line="240" w:lineRule="auto"/>
        <w:ind w:left="454" w:right="-20" w:firstLine="0"/>
        <w:rPr>
          <w:rFonts w:asciiTheme="minorHAnsi" w:hAnsiTheme="minorHAnsi"/>
          <w:szCs w:val="24"/>
        </w:rPr>
      </w:pPr>
      <w:r w:rsidRPr="003815C5">
        <w:rPr>
          <w:rFonts w:asciiTheme="minorHAnsi" w:hAnsiTheme="minorHAnsi"/>
          <w:szCs w:val="24"/>
        </w:rPr>
        <w:lastRenderedPageBreak/>
        <w:t xml:space="preserve">- e-katalógu Stavba roka, </w:t>
      </w:r>
      <w:r w:rsidRPr="003815C5">
        <w:rPr>
          <w:rFonts w:asciiTheme="minorHAnsi" w:hAnsiTheme="minorHAnsi"/>
          <w:szCs w:val="24"/>
        </w:rPr>
        <w:br/>
        <w:t xml:space="preserve">- printového katalógu Stavba roka, </w:t>
      </w:r>
      <w:r w:rsidRPr="003815C5">
        <w:rPr>
          <w:rFonts w:asciiTheme="minorHAnsi" w:hAnsiTheme="minorHAnsi"/>
          <w:szCs w:val="24"/>
        </w:rPr>
        <w:br/>
        <w:t xml:space="preserve">- televízneho scenára.  </w:t>
      </w:r>
    </w:p>
    <w:p w14:paraId="21DFA093" w14:textId="77777777" w:rsidR="0078749F" w:rsidRDefault="0078749F" w:rsidP="00FE02E6">
      <w:pPr>
        <w:spacing w:after="0" w:line="240" w:lineRule="auto"/>
        <w:ind w:left="454" w:right="-20" w:firstLine="0"/>
        <w:rPr>
          <w:rFonts w:asciiTheme="minorHAnsi" w:hAnsiTheme="minorHAnsi"/>
          <w:szCs w:val="24"/>
        </w:rPr>
      </w:pPr>
    </w:p>
    <w:p w14:paraId="1B1FF9E7" w14:textId="055FC877" w:rsidR="0078749F" w:rsidRPr="003815C5" w:rsidRDefault="0078749F" w:rsidP="0078749F">
      <w:pPr>
        <w:numPr>
          <w:ilvl w:val="0"/>
          <w:numId w:val="19"/>
        </w:numPr>
        <w:spacing w:after="0" w:line="240" w:lineRule="auto"/>
        <w:ind w:right="-20" w:hanging="454"/>
        <w:rPr>
          <w:rFonts w:asciiTheme="minorHAnsi" w:hAnsiTheme="minorHAnsi"/>
          <w:szCs w:val="24"/>
        </w:rPr>
      </w:pPr>
      <w:r>
        <w:rPr>
          <w:rFonts w:asciiTheme="minorHAnsi" w:hAnsiTheme="minorHAnsi"/>
          <w:szCs w:val="24"/>
        </w:rPr>
        <w:t>Vyhlasovatelia podľa čl</w:t>
      </w:r>
      <w:r w:rsidR="003214D8">
        <w:rPr>
          <w:rFonts w:asciiTheme="minorHAnsi" w:hAnsiTheme="minorHAnsi"/>
          <w:szCs w:val="24"/>
        </w:rPr>
        <w:t>.</w:t>
      </w:r>
      <w:r>
        <w:rPr>
          <w:rFonts w:asciiTheme="minorHAnsi" w:hAnsiTheme="minorHAnsi"/>
          <w:szCs w:val="24"/>
        </w:rPr>
        <w:t xml:space="preserve"> 2 ods. (3) </w:t>
      </w:r>
      <w:r w:rsidR="00877CCC">
        <w:rPr>
          <w:rFonts w:asciiTheme="minorHAnsi" w:hAnsiTheme="minorHAnsi"/>
          <w:szCs w:val="24"/>
        </w:rPr>
        <w:t xml:space="preserve">a čl. 5 ods. (6) </w:t>
      </w:r>
      <w:r>
        <w:rPr>
          <w:rFonts w:asciiTheme="minorHAnsi" w:hAnsiTheme="minorHAnsi"/>
          <w:szCs w:val="24"/>
        </w:rPr>
        <w:t xml:space="preserve">majú právo využívať všetky mediálne </w:t>
      </w:r>
      <w:r w:rsidR="00F86921">
        <w:rPr>
          <w:rFonts w:asciiTheme="minorHAnsi" w:hAnsiTheme="minorHAnsi"/>
          <w:szCs w:val="24"/>
        </w:rPr>
        <w:t xml:space="preserve">a propagačné </w:t>
      </w:r>
      <w:r>
        <w:rPr>
          <w:rFonts w:asciiTheme="minorHAnsi" w:hAnsiTheme="minorHAnsi"/>
          <w:szCs w:val="24"/>
        </w:rPr>
        <w:t>materiály</w:t>
      </w:r>
      <w:r w:rsidR="00F86921">
        <w:rPr>
          <w:rFonts w:asciiTheme="minorHAnsi" w:hAnsiTheme="minorHAnsi"/>
          <w:szCs w:val="24"/>
        </w:rPr>
        <w:t xml:space="preserve"> stavieb aj jednotlivo</w:t>
      </w:r>
      <w:r>
        <w:rPr>
          <w:rFonts w:asciiTheme="minorHAnsi" w:hAnsiTheme="minorHAnsi"/>
          <w:szCs w:val="24"/>
        </w:rPr>
        <w:t>, ktorých autorom je Združenie podľa ods. (9)</w:t>
      </w:r>
      <w:r w:rsidR="00C8658A">
        <w:rPr>
          <w:rFonts w:asciiTheme="minorHAnsi" w:hAnsiTheme="minorHAnsi"/>
          <w:szCs w:val="24"/>
        </w:rPr>
        <w:t>,</w:t>
      </w:r>
      <w:r>
        <w:rPr>
          <w:rFonts w:asciiTheme="minorHAnsi" w:hAnsiTheme="minorHAnsi"/>
          <w:szCs w:val="24"/>
        </w:rPr>
        <w:t xml:space="preserve"> pre vlastnú potrebu propagácie a medializácie stavebníctv</w:t>
      </w:r>
      <w:r w:rsidR="00877CCC">
        <w:rPr>
          <w:rFonts w:asciiTheme="minorHAnsi" w:hAnsiTheme="minorHAnsi"/>
          <w:szCs w:val="24"/>
        </w:rPr>
        <w:t>a</w:t>
      </w:r>
      <w:r>
        <w:rPr>
          <w:rFonts w:asciiTheme="minorHAnsi" w:hAnsiTheme="minorHAnsi"/>
          <w:szCs w:val="24"/>
        </w:rPr>
        <w:t xml:space="preserve"> a investičnej výstavb</w:t>
      </w:r>
      <w:r w:rsidR="00877CCC">
        <w:rPr>
          <w:rFonts w:asciiTheme="minorHAnsi" w:hAnsiTheme="minorHAnsi"/>
          <w:szCs w:val="24"/>
        </w:rPr>
        <w:t>y</w:t>
      </w:r>
      <w:r>
        <w:rPr>
          <w:rFonts w:asciiTheme="minorHAnsi" w:hAnsiTheme="minorHAnsi"/>
          <w:szCs w:val="24"/>
        </w:rPr>
        <w:t>. Nemôžu ich poskytnúť tretím stranám bez súhlasu Združenia.</w:t>
      </w:r>
    </w:p>
    <w:p w14:paraId="34C2C5DF"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2F2DC345" w14:textId="77777777" w:rsidR="00963BAD" w:rsidRPr="003815C5" w:rsidRDefault="00963BAD" w:rsidP="00FE02E6">
      <w:pPr>
        <w:spacing w:after="0" w:line="240" w:lineRule="auto"/>
        <w:ind w:left="426" w:right="-20" w:hanging="441"/>
        <w:jc w:val="both"/>
        <w:rPr>
          <w:rFonts w:asciiTheme="minorHAnsi" w:hAnsiTheme="minorHAnsi"/>
          <w:szCs w:val="24"/>
        </w:rPr>
      </w:pPr>
      <w:r w:rsidRPr="003815C5">
        <w:rPr>
          <w:rFonts w:asciiTheme="minorHAnsi" w:hAnsiTheme="minorHAnsi"/>
          <w:szCs w:val="24"/>
        </w:rPr>
        <w:t xml:space="preserve">(11) Vyhlasovatelia súťaže si vyhradzujú právo zrušiť súťaž z dôvodu počtu alebo nekvality prihlásených stavebných diel. Minimálny počet stavebných diel v súťaži stanoví v </w:t>
      </w:r>
      <w:r w:rsidR="00BA4885">
        <w:rPr>
          <w:rFonts w:asciiTheme="minorHAnsi" w:hAnsiTheme="minorHAnsi"/>
          <w:szCs w:val="24"/>
        </w:rPr>
        <w:t>k</w:t>
      </w:r>
      <w:r w:rsidRPr="003815C5">
        <w:rPr>
          <w:rFonts w:asciiTheme="minorHAnsi" w:hAnsiTheme="minorHAnsi"/>
          <w:szCs w:val="24"/>
        </w:rPr>
        <w:t xml:space="preserve">aždom ročníku VZ.     </w:t>
      </w:r>
    </w:p>
    <w:p w14:paraId="09A8FDF2"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3322D228" w14:textId="77777777" w:rsidR="006C328C" w:rsidRPr="003815C5" w:rsidRDefault="00963BAD" w:rsidP="00FE02E6">
      <w:pPr>
        <w:spacing w:after="0" w:line="240" w:lineRule="auto"/>
        <w:ind w:left="0" w:right="-20" w:firstLine="0"/>
        <w:jc w:val="center"/>
        <w:rPr>
          <w:rFonts w:asciiTheme="minorHAnsi" w:hAnsiTheme="minorHAnsi"/>
          <w:szCs w:val="24"/>
        </w:rPr>
      </w:pPr>
      <w:r w:rsidRPr="003815C5">
        <w:rPr>
          <w:rFonts w:asciiTheme="minorHAnsi" w:hAnsiTheme="minorHAnsi"/>
          <w:szCs w:val="24"/>
        </w:rPr>
        <w:t>Čl</w:t>
      </w:r>
      <w:r w:rsidR="006C328C" w:rsidRPr="003815C5">
        <w:rPr>
          <w:rFonts w:asciiTheme="minorHAnsi" w:hAnsiTheme="minorHAnsi"/>
          <w:szCs w:val="24"/>
        </w:rPr>
        <w:t>. 6</w:t>
      </w:r>
    </w:p>
    <w:p w14:paraId="59E50692" w14:textId="77777777" w:rsidR="00963BAD" w:rsidRPr="003815C5" w:rsidRDefault="00963BAD" w:rsidP="00FE02E6">
      <w:pPr>
        <w:spacing w:after="0" w:line="240" w:lineRule="auto"/>
        <w:ind w:left="0" w:right="-20" w:firstLine="0"/>
        <w:jc w:val="center"/>
        <w:rPr>
          <w:rFonts w:asciiTheme="minorHAnsi" w:hAnsiTheme="minorHAnsi"/>
          <w:szCs w:val="24"/>
        </w:rPr>
      </w:pPr>
      <w:r w:rsidRPr="003815C5">
        <w:rPr>
          <w:rFonts w:asciiTheme="minorHAnsi" w:hAnsiTheme="minorHAnsi"/>
          <w:szCs w:val="24"/>
        </w:rPr>
        <w:t xml:space="preserve">Odborná porota  </w:t>
      </w:r>
    </w:p>
    <w:p w14:paraId="4239F82A"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44F23707" w14:textId="77777777" w:rsidR="00963BAD" w:rsidRPr="003815C5" w:rsidRDefault="00EF2358" w:rsidP="00FE02E6">
      <w:pPr>
        <w:numPr>
          <w:ilvl w:val="0"/>
          <w:numId w:val="21"/>
        </w:numPr>
        <w:spacing w:after="0" w:line="240" w:lineRule="auto"/>
        <w:ind w:right="-20" w:hanging="454"/>
        <w:jc w:val="both"/>
        <w:rPr>
          <w:rFonts w:asciiTheme="minorHAnsi" w:hAnsiTheme="minorHAnsi"/>
          <w:szCs w:val="24"/>
        </w:rPr>
      </w:pPr>
      <w:r>
        <w:rPr>
          <w:rFonts w:asciiTheme="minorHAnsi" w:hAnsiTheme="minorHAnsi"/>
          <w:szCs w:val="24"/>
        </w:rPr>
        <w:t xml:space="preserve">Odbornú porotu tvoria významné osobnosti </w:t>
      </w:r>
      <w:r w:rsidR="00695921">
        <w:rPr>
          <w:rFonts w:asciiTheme="minorHAnsi" w:hAnsiTheme="minorHAnsi"/>
          <w:szCs w:val="24"/>
        </w:rPr>
        <w:t xml:space="preserve">pôsobiace </w:t>
      </w:r>
      <w:r>
        <w:rPr>
          <w:rFonts w:asciiTheme="minorHAnsi" w:hAnsiTheme="minorHAnsi"/>
          <w:szCs w:val="24"/>
        </w:rPr>
        <w:t xml:space="preserve">v oblasti </w:t>
      </w:r>
      <w:r w:rsidR="00695921">
        <w:rPr>
          <w:rFonts w:asciiTheme="minorHAnsi" w:hAnsiTheme="minorHAnsi"/>
          <w:szCs w:val="24"/>
        </w:rPr>
        <w:t xml:space="preserve">architektúry a stavebníctva v SR a v zahraničí. </w:t>
      </w:r>
      <w:r w:rsidRPr="003815C5">
        <w:rPr>
          <w:rFonts w:asciiTheme="minorHAnsi" w:hAnsiTheme="minorHAnsi"/>
          <w:szCs w:val="24"/>
        </w:rPr>
        <w:t>Akademickú obec zastupujú profesori a</w:t>
      </w:r>
      <w:r w:rsidR="00695921">
        <w:rPr>
          <w:rFonts w:asciiTheme="minorHAnsi" w:hAnsiTheme="minorHAnsi"/>
          <w:szCs w:val="24"/>
        </w:rPr>
        <w:t>lebo</w:t>
      </w:r>
      <w:r w:rsidRPr="003815C5">
        <w:rPr>
          <w:rFonts w:asciiTheme="minorHAnsi" w:hAnsiTheme="minorHAnsi"/>
          <w:szCs w:val="24"/>
        </w:rPr>
        <w:t xml:space="preserve"> docenti </w:t>
      </w:r>
      <w:r w:rsidR="00695921">
        <w:rPr>
          <w:rFonts w:asciiTheme="minorHAnsi" w:hAnsiTheme="minorHAnsi"/>
          <w:szCs w:val="24"/>
        </w:rPr>
        <w:t xml:space="preserve">pôsobiaci </w:t>
      </w:r>
      <w:r w:rsidRPr="003815C5">
        <w:rPr>
          <w:rFonts w:asciiTheme="minorHAnsi" w:hAnsiTheme="minorHAnsi"/>
          <w:szCs w:val="24"/>
        </w:rPr>
        <w:t>v príslušnom odbore.</w:t>
      </w:r>
      <w:r w:rsidR="00963BAD" w:rsidRPr="003815C5">
        <w:rPr>
          <w:rFonts w:asciiTheme="minorHAnsi" w:hAnsiTheme="minorHAnsi"/>
          <w:szCs w:val="24"/>
        </w:rPr>
        <w:t xml:space="preserve"> </w:t>
      </w:r>
    </w:p>
    <w:p w14:paraId="1B35E43B"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7D81795B" w14:textId="2E70C6A0" w:rsidR="00963BAD" w:rsidRPr="003815C5" w:rsidRDefault="00EF2358" w:rsidP="00FE02E6">
      <w:pPr>
        <w:numPr>
          <w:ilvl w:val="0"/>
          <w:numId w:val="21"/>
        </w:numPr>
        <w:spacing w:after="0" w:line="240" w:lineRule="auto"/>
        <w:ind w:right="-20" w:hanging="454"/>
        <w:jc w:val="both"/>
        <w:rPr>
          <w:rFonts w:asciiTheme="minorHAnsi" w:hAnsiTheme="minorHAnsi"/>
          <w:szCs w:val="24"/>
        </w:rPr>
      </w:pPr>
      <w:r w:rsidRPr="003815C5">
        <w:rPr>
          <w:rFonts w:asciiTheme="minorHAnsi" w:hAnsiTheme="minorHAnsi"/>
          <w:szCs w:val="24"/>
        </w:rPr>
        <w:t>Členovia odbornej  poroty (v texte ďalej „porota“)  musia  byť vybavení príslušnou odbornosťou a skúsenosťami z oblasti tvorby, projektovania  a realizácie stavieb, ako aj z členstva v iných odborných porotách</w:t>
      </w:r>
      <w:r w:rsidR="003214D8" w:rsidRPr="003214D8">
        <w:rPr>
          <w:rFonts w:asciiTheme="minorHAnsi" w:hAnsiTheme="minorHAnsi"/>
          <w:color w:val="auto"/>
          <w:szCs w:val="24"/>
        </w:rPr>
        <w:t>.</w:t>
      </w:r>
    </w:p>
    <w:p w14:paraId="6B1994A9"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4F691A4B" w14:textId="76C9970D" w:rsidR="00963BAD" w:rsidRPr="003815C5" w:rsidRDefault="00744286" w:rsidP="00FE02E6">
      <w:pPr>
        <w:numPr>
          <w:ilvl w:val="0"/>
          <w:numId w:val="21"/>
        </w:numPr>
        <w:spacing w:after="0" w:line="240" w:lineRule="auto"/>
        <w:ind w:right="-20" w:hanging="454"/>
        <w:jc w:val="both"/>
        <w:rPr>
          <w:rFonts w:asciiTheme="minorHAnsi" w:hAnsiTheme="minorHAnsi"/>
          <w:szCs w:val="24"/>
        </w:rPr>
      </w:pPr>
      <w:r>
        <w:rPr>
          <w:rFonts w:asciiTheme="minorHAnsi" w:hAnsiTheme="minorHAnsi"/>
          <w:szCs w:val="24"/>
        </w:rPr>
        <w:t>Návrhy na č</w:t>
      </w:r>
      <w:r w:rsidRPr="003815C5">
        <w:rPr>
          <w:rFonts w:asciiTheme="minorHAnsi" w:hAnsiTheme="minorHAnsi"/>
          <w:szCs w:val="24"/>
        </w:rPr>
        <w:t xml:space="preserve">lenov </w:t>
      </w:r>
      <w:r w:rsidR="003D507D" w:rsidRPr="003815C5">
        <w:rPr>
          <w:rFonts w:asciiTheme="minorHAnsi" w:hAnsiTheme="minorHAnsi"/>
          <w:szCs w:val="24"/>
        </w:rPr>
        <w:t xml:space="preserve">poroty </w:t>
      </w:r>
      <w:r>
        <w:rPr>
          <w:rFonts w:asciiTheme="minorHAnsi" w:hAnsiTheme="minorHAnsi"/>
          <w:szCs w:val="24"/>
        </w:rPr>
        <w:t>predkladajú</w:t>
      </w:r>
      <w:r w:rsidR="003D507D" w:rsidRPr="003815C5">
        <w:rPr>
          <w:rFonts w:asciiTheme="minorHAnsi" w:hAnsiTheme="minorHAnsi"/>
          <w:szCs w:val="24"/>
        </w:rPr>
        <w:t xml:space="preserve"> vyhlasovatelia</w:t>
      </w:r>
      <w:r>
        <w:rPr>
          <w:rFonts w:asciiTheme="minorHAnsi" w:hAnsiTheme="minorHAnsi"/>
          <w:szCs w:val="24"/>
        </w:rPr>
        <w:t>, organizátor súťaže</w:t>
      </w:r>
      <w:r w:rsidRPr="003815C5">
        <w:rPr>
          <w:rFonts w:asciiTheme="minorHAnsi" w:hAnsiTheme="minorHAnsi"/>
          <w:szCs w:val="24"/>
        </w:rPr>
        <w:t xml:space="preserve"> </w:t>
      </w:r>
      <w:r>
        <w:rPr>
          <w:rFonts w:asciiTheme="minorHAnsi" w:hAnsiTheme="minorHAnsi"/>
          <w:szCs w:val="24"/>
        </w:rPr>
        <w:t xml:space="preserve">v </w:t>
      </w:r>
      <w:r w:rsidR="003D507D" w:rsidRPr="003815C5">
        <w:rPr>
          <w:rFonts w:asciiTheme="minorHAnsi" w:hAnsiTheme="minorHAnsi"/>
          <w:szCs w:val="24"/>
        </w:rPr>
        <w:t>súčinnosti s</w:t>
      </w:r>
      <w:r w:rsidR="00877CCC">
        <w:rPr>
          <w:rFonts w:asciiTheme="minorHAnsi" w:hAnsiTheme="minorHAnsi"/>
          <w:szCs w:val="24"/>
        </w:rPr>
        <w:t> odbornými garantmi súťaže</w:t>
      </w:r>
      <w:r w:rsidR="003D507D" w:rsidRPr="003815C5">
        <w:rPr>
          <w:rFonts w:asciiTheme="minorHAnsi" w:hAnsiTheme="minorHAnsi"/>
          <w:szCs w:val="24"/>
        </w:rPr>
        <w:t xml:space="preserve"> -  čl.</w:t>
      </w:r>
      <w:r w:rsidR="003214D8">
        <w:rPr>
          <w:rFonts w:asciiTheme="minorHAnsi" w:hAnsiTheme="minorHAnsi"/>
          <w:szCs w:val="24"/>
        </w:rPr>
        <w:t xml:space="preserve"> </w:t>
      </w:r>
      <w:r w:rsidR="003D507D" w:rsidRPr="003815C5">
        <w:rPr>
          <w:rFonts w:asciiTheme="minorHAnsi" w:hAnsiTheme="minorHAnsi"/>
          <w:szCs w:val="24"/>
        </w:rPr>
        <w:t xml:space="preserve">3, </w:t>
      </w:r>
      <w:r w:rsidR="003214D8">
        <w:rPr>
          <w:rFonts w:asciiTheme="minorHAnsi" w:hAnsiTheme="minorHAnsi"/>
          <w:szCs w:val="24"/>
        </w:rPr>
        <w:t>ods.</w:t>
      </w:r>
      <w:r w:rsidR="003D507D" w:rsidRPr="003815C5">
        <w:rPr>
          <w:rFonts w:asciiTheme="minorHAnsi" w:hAnsiTheme="minorHAnsi"/>
          <w:szCs w:val="24"/>
        </w:rPr>
        <w:t xml:space="preserve"> (2) tohto štatútu.</w:t>
      </w:r>
      <w:r>
        <w:rPr>
          <w:rFonts w:asciiTheme="minorHAnsi" w:hAnsiTheme="minorHAnsi"/>
          <w:szCs w:val="24"/>
        </w:rPr>
        <w:t xml:space="preserve"> Členov poroty menuje organizátor súťaže po ich schválení Výkonným výborom Združenia. </w:t>
      </w:r>
    </w:p>
    <w:p w14:paraId="0E2295AD"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5FD4CCF0" w14:textId="77777777" w:rsidR="00963BAD" w:rsidRPr="003815C5" w:rsidRDefault="003D507D" w:rsidP="00FE02E6">
      <w:pPr>
        <w:numPr>
          <w:ilvl w:val="0"/>
          <w:numId w:val="21"/>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Konečné profesijné zloženie poroty determinuje uzávierka </w:t>
      </w:r>
      <w:r w:rsidR="00AA26F7">
        <w:rPr>
          <w:rFonts w:asciiTheme="minorHAnsi" w:hAnsiTheme="minorHAnsi"/>
          <w:szCs w:val="24"/>
        </w:rPr>
        <w:t xml:space="preserve">prihlásených stavieb a ich </w:t>
      </w:r>
      <w:r w:rsidR="00E34B99">
        <w:rPr>
          <w:rFonts w:asciiTheme="minorHAnsi" w:hAnsiTheme="minorHAnsi"/>
          <w:color w:val="auto"/>
          <w:szCs w:val="24"/>
        </w:rPr>
        <w:t>poče</w:t>
      </w:r>
      <w:r w:rsidR="00AA26F7" w:rsidRPr="00E34B99">
        <w:rPr>
          <w:rFonts w:asciiTheme="minorHAnsi" w:hAnsiTheme="minorHAnsi"/>
          <w:color w:val="auto"/>
          <w:szCs w:val="24"/>
        </w:rPr>
        <w:t>t</w:t>
      </w:r>
      <w:r w:rsidRPr="00E34B99">
        <w:rPr>
          <w:rFonts w:asciiTheme="minorHAnsi" w:hAnsiTheme="minorHAnsi"/>
          <w:szCs w:val="24"/>
        </w:rPr>
        <w:t xml:space="preserve"> </w:t>
      </w:r>
      <w:r w:rsidRPr="003815C5">
        <w:rPr>
          <w:rFonts w:asciiTheme="minorHAnsi" w:hAnsiTheme="minorHAnsi"/>
          <w:szCs w:val="24"/>
        </w:rPr>
        <w:t>v jednotlivých kategóriách výstavby.</w:t>
      </w:r>
    </w:p>
    <w:p w14:paraId="01C6EAC8"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4729BB18" w14:textId="7971538B" w:rsidR="00963BAD" w:rsidRPr="003815C5" w:rsidRDefault="00963BAD" w:rsidP="00FE02E6">
      <w:pPr>
        <w:numPr>
          <w:ilvl w:val="0"/>
          <w:numId w:val="21"/>
        </w:numPr>
        <w:spacing w:after="0" w:line="240" w:lineRule="auto"/>
        <w:ind w:right="-20" w:hanging="454"/>
        <w:jc w:val="both"/>
        <w:rPr>
          <w:rFonts w:asciiTheme="minorHAnsi" w:hAnsiTheme="minorHAnsi"/>
          <w:szCs w:val="24"/>
        </w:rPr>
      </w:pPr>
      <w:r w:rsidRPr="003815C5">
        <w:rPr>
          <w:rFonts w:asciiTheme="minorHAnsi" w:hAnsiTheme="minorHAnsi"/>
          <w:szCs w:val="24"/>
        </w:rPr>
        <w:t>Ak si to bude vyžadovať náročnosť prihlásených stavieb, má právo organizátor nominovať expertov v jednotlivých kategóriách výstavby. Pre nomináciu expertov platia rovnaké kritériá a postup ako je uveden</w:t>
      </w:r>
      <w:r w:rsidR="004D5CBC">
        <w:rPr>
          <w:rFonts w:asciiTheme="minorHAnsi" w:hAnsiTheme="minorHAnsi"/>
          <w:szCs w:val="24"/>
        </w:rPr>
        <w:t>é pre nomináciu členov v</w:t>
      </w:r>
      <w:r w:rsidR="00AC37ED">
        <w:rPr>
          <w:rFonts w:asciiTheme="minorHAnsi" w:hAnsiTheme="minorHAnsi"/>
          <w:szCs w:val="24"/>
        </w:rPr>
        <w:t> ods.</w:t>
      </w:r>
      <w:r w:rsidR="004D5CBC">
        <w:rPr>
          <w:rFonts w:asciiTheme="minorHAnsi" w:hAnsiTheme="minorHAnsi"/>
          <w:szCs w:val="24"/>
        </w:rPr>
        <w:t xml:space="preserve"> (3</w:t>
      </w:r>
      <w:r w:rsidRPr="003815C5">
        <w:rPr>
          <w:rFonts w:asciiTheme="minorHAnsi" w:hAnsiTheme="minorHAnsi"/>
          <w:szCs w:val="24"/>
        </w:rPr>
        <w:t xml:space="preserve">) tohto článku. </w:t>
      </w:r>
      <w:r w:rsidRPr="003815C5">
        <w:rPr>
          <w:rFonts w:asciiTheme="minorHAnsi" w:hAnsiTheme="minorHAnsi"/>
          <w:color w:val="FF0000"/>
          <w:szCs w:val="24"/>
        </w:rPr>
        <w:t xml:space="preserve"> </w:t>
      </w:r>
    </w:p>
    <w:p w14:paraId="26FB69A7"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161105A9" w14:textId="77777777" w:rsidR="00963BAD" w:rsidRPr="003815C5" w:rsidRDefault="00963BAD" w:rsidP="00FE02E6">
      <w:pPr>
        <w:numPr>
          <w:ilvl w:val="0"/>
          <w:numId w:val="21"/>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Členovia poroty podpíšu čestné vyhlásenie, že nie sú prihlasovateľmi, ani osobami v pracovnom alebo príbuzenskom vzťahu k prihlasovateľom,  ani spoločníkmi alebo členmi orgánu právnických osôb, ktoré sa zúčastňujú na tejto súťaži. </w:t>
      </w:r>
    </w:p>
    <w:p w14:paraId="2612DDA4" w14:textId="77777777" w:rsidR="008D6226" w:rsidRPr="003815C5" w:rsidRDefault="008D6226" w:rsidP="00FE02E6">
      <w:pPr>
        <w:spacing w:after="0" w:line="240" w:lineRule="auto"/>
        <w:ind w:left="454" w:right="-20" w:firstLine="0"/>
        <w:jc w:val="both"/>
        <w:rPr>
          <w:rFonts w:asciiTheme="minorHAnsi" w:hAnsiTheme="minorHAnsi"/>
          <w:szCs w:val="24"/>
        </w:rPr>
      </w:pPr>
    </w:p>
    <w:p w14:paraId="3CCDADBA" w14:textId="77777777" w:rsidR="00963BAD" w:rsidRPr="003815C5" w:rsidRDefault="00963BAD" w:rsidP="00FE02E6">
      <w:pPr>
        <w:numPr>
          <w:ilvl w:val="0"/>
          <w:numId w:val="21"/>
        </w:numPr>
        <w:spacing w:after="0" w:line="240" w:lineRule="auto"/>
        <w:ind w:right="-20" w:hanging="454"/>
        <w:jc w:val="both"/>
        <w:rPr>
          <w:rFonts w:asciiTheme="minorHAnsi" w:hAnsiTheme="minorHAnsi"/>
          <w:szCs w:val="24"/>
        </w:rPr>
      </w:pPr>
      <w:r w:rsidRPr="003815C5">
        <w:rPr>
          <w:rFonts w:asciiTheme="minorHAnsi" w:hAnsiTheme="minorHAnsi"/>
          <w:szCs w:val="24"/>
        </w:rPr>
        <w:t>Členstvo v porote je nezastupiteľné.</w:t>
      </w:r>
    </w:p>
    <w:p w14:paraId="398E878C" w14:textId="77777777" w:rsidR="008D6226" w:rsidRPr="003815C5" w:rsidRDefault="008D6226" w:rsidP="00FE02E6">
      <w:pPr>
        <w:spacing w:after="0" w:line="240" w:lineRule="auto"/>
        <w:ind w:left="454" w:right="-20" w:firstLine="0"/>
        <w:jc w:val="both"/>
        <w:rPr>
          <w:rFonts w:asciiTheme="minorHAnsi" w:hAnsiTheme="minorHAnsi"/>
          <w:szCs w:val="24"/>
        </w:rPr>
      </w:pPr>
    </w:p>
    <w:p w14:paraId="2BF2CA92" w14:textId="77777777" w:rsidR="00963BAD" w:rsidRPr="003815C5" w:rsidRDefault="00963BAD" w:rsidP="00FE02E6">
      <w:pPr>
        <w:numPr>
          <w:ilvl w:val="0"/>
          <w:numId w:val="21"/>
        </w:numPr>
        <w:spacing w:after="0" w:line="240" w:lineRule="auto"/>
        <w:ind w:right="-20" w:hanging="454"/>
        <w:jc w:val="both"/>
        <w:rPr>
          <w:rFonts w:asciiTheme="minorHAnsi" w:hAnsiTheme="minorHAnsi"/>
          <w:szCs w:val="24"/>
        </w:rPr>
      </w:pPr>
      <w:r w:rsidRPr="003815C5">
        <w:rPr>
          <w:rFonts w:asciiTheme="minorHAnsi" w:hAnsiTheme="minorHAnsi"/>
          <w:szCs w:val="24"/>
        </w:rPr>
        <w:t xml:space="preserve">Členovia poroty sú za svoju činnosť honorovaní.  </w:t>
      </w:r>
      <w:r w:rsidRPr="003815C5">
        <w:rPr>
          <w:rFonts w:asciiTheme="minorHAnsi" w:eastAsia="Times New Roman" w:hAnsiTheme="minorHAnsi" w:cs="Times New Roman"/>
          <w:szCs w:val="24"/>
        </w:rPr>
        <w:t xml:space="preserve"> </w:t>
      </w:r>
    </w:p>
    <w:p w14:paraId="1C520C2C"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eastAsia="Times New Roman" w:hAnsiTheme="minorHAnsi" w:cs="Times New Roman"/>
          <w:szCs w:val="24"/>
        </w:rPr>
        <w:t xml:space="preserve"> </w:t>
      </w:r>
    </w:p>
    <w:p w14:paraId="12A9B241" w14:textId="77777777" w:rsidR="008D6226" w:rsidRPr="003815C5" w:rsidRDefault="008D6226" w:rsidP="00FE02E6">
      <w:pPr>
        <w:spacing w:after="0" w:line="240" w:lineRule="auto"/>
        <w:ind w:right="-20"/>
        <w:jc w:val="center"/>
        <w:rPr>
          <w:rFonts w:asciiTheme="minorHAnsi" w:hAnsiTheme="minorHAnsi"/>
          <w:szCs w:val="24"/>
        </w:rPr>
      </w:pPr>
      <w:r w:rsidRPr="003815C5">
        <w:rPr>
          <w:rFonts w:asciiTheme="minorHAnsi" w:hAnsiTheme="minorHAnsi"/>
          <w:szCs w:val="24"/>
        </w:rPr>
        <w:t>Čl. 7</w:t>
      </w:r>
    </w:p>
    <w:p w14:paraId="132818EB" w14:textId="77777777" w:rsidR="00963BAD" w:rsidRPr="003815C5" w:rsidRDefault="00963BAD" w:rsidP="00FE02E6">
      <w:pPr>
        <w:spacing w:after="0" w:line="240" w:lineRule="auto"/>
        <w:ind w:right="-20"/>
        <w:jc w:val="center"/>
        <w:rPr>
          <w:rFonts w:asciiTheme="minorHAnsi" w:hAnsiTheme="minorHAnsi"/>
          <w:szCs w:val="24"/>
        </w:rPr>
      </w:pPr>
      <w:r w:rsidRPr="003815C5">
        <w:rPr>
          <w:rFonts w:asciiTheme="minorHAnsi" w:hAnsiTheme="minorHAnsi"/>
          <w:szCs w:val="24"/>
        </w:rPr>
        <w:t xml:space="preserve">Hodnotenie stavieb </w:t>
      </w:r>
    </w:p>
    <w:p w14:paraId="0450B6C8"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r w:rsidR="00AA26F7">
        <w:rPr>
          <w:rFonts w:asciiTheme="minorHAnsi" w:hAnsiTheme="minorHAnsi"/>
          <w:szCs w:val="24"/>
        </w:rPr>
        <w:t xml:space="preserve"> </w:t>
      </w:r>
    </w:p>
    <w:p w14:paraId="2780CE1B" w14:textId="6A32D59A" w:rsidR="00963BAD" w:rsidRPr="003815C5" w:rsidRDefault="00623911" w:rsidP="00FE02E6">
      <w:pPr>
        <w:spacing w:after="0" w:line="240" w:lineRule="auto"/>
        <w:ind w:left="426" w:right="-20" w:hanging="426"/>
        <w:rPr>
          <w:rFonts w:asciiTheme="minorHAnsi" w:hAnsiTheme="minorHAnsi"/>
          <w:szCs w:val="24"/>
        </w:rPr>
      </w:pPr>
      <w:r>
        <w:rPr>
          <w:rFonts w:asciiTheme="minorHAnsi" w:hAnsiTheme="minorHAnsi"/>
          <w:szCs w:val="24"/>
        </w:rPr>
        <w:lastRenderedPageBreak/>
        <w:t>(1)</w:t>
      </w:r>
      <w:r>
        <w:rPr>
          <w:rFonts w:asciiTheme="minorHAnsi" w:hAnsiTheme="minorHAnsi"/>
          <w:szCs w:val="24"/>
        </w:rPr>
        <w:tab/>
      </w:r>
      <w:r w:rsidR="00963BAD" w:rsidRPr="003815C5">
        <w:rPr>
          <w:rFonts w:asciiTheme="minorHAnsi" w:hAnsiTheme="minorHAnsi"/>
          <w:szCs w:val="24"/>
        </w:rPr>
        <w:t xml:space="preserve">Stavby posudzuje porota  na základe </w:t>
      </w:r>
      <w:r w:rsidR="00236D4F">
        <w:rPr>
          <w:rFonts w:asciiTheme="minorHAnsi" w:hAnsiTheme="minorHAnsi"/>
          <w:szCs w:val="24"/>
        </w:rPr>
        <w:t xml:space="preserve">plnenia </w:t>
      </w:r>
      <w:r w:rsidR="00963BAD" w:rsidRPr="003815C5">
        <w:rPr>
          <w:rFonts w:asciiTheme="minorHAnsi" w:hAnsiTheme="minorHAnsi"/>
          <w:szCs w:val="24"/>
        </w:rPr>
        <w:t xml:space="preserve">kritérií hodnotenia </w:t>
      </w:r>
      <w:r>
        <w:rPr>
          <w:rFonts w:asciiTheme="minorHAnsi" w:hAnsiTheme="minorHAnsi"/>
          <w:szCs w:val="24"/>
        </w:rPr>
        <w:t xml:space="preserve">uvedených v prílohe č. 2 tohto štatútu, a to </w:t>
      </w:r>
      <w:r w:rsidR="002959A1">
        <w:rPr>
          <w:rFonts w:asciiTheme="minorHAnsi" w:hAnsiTheme="minorHAnsi"/>
          <w:szCs w:val="24"/>
        </w:rPr>
        <w:t>podľa</w:t>
      </w:r>
      <w:r w:rsidR="00963BAD" w:rsidRPr="003815C5">
        <w:rPr>
          <w:rFonts w:asciiTheme="minorHAnsi" w:hAnsiTheme="minorHAnsi"/>
          <w:szCs w:val="24"/>
        </w:rPr>
        <w:t xml:space="preserve">: </w:t>
      </w:r>
    </w:p>
    <w:p w14:paraId="136FA52C" w14:textId="655CF939" w:rsidR="00963BAD" w:rsidRPr="003815C5" w:rsidRDefault="00963BAD" w:rsidP="00FE02E6">
      <w:pPr>
        <w:spacing w:after="0" w:line="240" w:lineRule="auto"/>
        <w:ind w:left="851" w:right="-20" w:hanging="425"/>
        <w:rPr>
          <w:rFonts w:asciiTheme="minorHAnsi" w:hAnsiTheme="minorHAnsi"/>
          <w:szCs w:val="24"/>
        </w:rPr>
      </w:pPr>
      <w:r w:rsidRPr="003815C5">
        <w:rPr>
          <w:rFonts w:asciiTheme="minorHAnsi" w:eastAsia="Times New Roman" w:hAnsiTheme="minorHAnsi" w:cs="Times New Roman"/>
          <w:szCs w:val="24"/>
        </w:rPr>
        <w:t>-</w:t>
      </w:r>
      <w:r w:rsidRPr="003815C5">
        <w:rPr>
          <w:rFonts w:asciiTheme="minorHAnsi" w:hAnsiTheme="minorHAnsi"/>
          <w:szCs w:val="24"/>
        </w:rPr>
        <w:t xml:space="preserve"> technickej dokumentácie,</w:t>
      </w:r>
    </w:p>
    <w:p w14:paraId="3D2047C6" w14:textId="4EEE9BE5" w:rsidR="00D91AC8" w:rsidRDefault="00963BAD" w:rsidP="00044E10">
      <w:pPr>
        <w:spacing w:after="0" w:line="240" w:lineRule="auto"/>
        <w:ind w:left="851" w:right="-20" w:hanging="425"/>
        <w:rPr>
          <w:rFonts w:asciiTheme="minorHAnsi" w:hAnsiTheme="minorHAnsi"/>
          <w:szCs w:val="24"/>
        </w:rPr>
      </w:pPr>
      <w:r w:rsidRPr="003815C5">
        <w:rPr>
          <w:rFonts w:asciiTheme="minorHAnsi" w:eastAsia="Times New Roman" w:hAnsiTheme="minorHAnsi" w:cs="Times New Roman"/>
          <w:szCs w:val="24"/>
        </w:rPr>
        <w:t>-</w:t>
      </w:r>
      <w:r w:rsidRPr="003815C5">
        <w:rPr>
          <w:rFonts w:asciiTheme="minorHAnsi" w:hAnsiTheme="minorHAnsi"/>
          <w:szCs w:val="24"/>
        </w:rPr>
        <w:t xml:space="preserve"> </w:t>
      </w:r>
      <w:r w:rsidR="002959A1">
        <w:rPr>
          <w:rFonts w:asciiTheme="minorHAnsi" w:hAnsiTheme="minorHAnsi"/>
          <w:szCs w:val="24"/>
        </w:rPr>
        <w:t>zistení</w:t>
      </w:r>
      <w:r w:rsidR="002959A1" w:rsidRPr="003815C5">
        <w:rPr>
          <w:rFonts w:asciiTheme="minorHAnsi" w:hAnsiTheme="minorHAnsi"/>
          <w:szCs w:val="24"/>
        </w:rPr>
        <w:t xml:space="preserve"> </w:t>
      </w:r>
      <w:r w:rsidRPr="003815C5">
        <w:rPr>
          <w:rFonts w:asciiTheme="minorHAnsi" w:hAnsiTheme="minorHAnsi"/>
          <w:szCs w:val="24"/>
        </w:rPr>
        <w:t>obhliadkou</w:t>
      </w:r>
      <w:r w:rsidR="00044E10">
        <w:rPr>
          <w:rFonts w:asciiTheme="minorHAnsi" w:hAnsiTheme="minorHAnsi"/>
          <w:szCs w:val="24"/>
        </w:rPr>
        <w:t>.</w:t>
      </w:r>
    </w:p>
    <w:p w14:paraId="1A6E5903" w14:textId="77777777" w:rsidR="00963BAD" w:rsidRPr="003815C5" w:rsidRDefault="00963BAD" w:rsidP="00FE02E6">
      <w:pPr>
        <w:spacing w:after="0" w:line="240" w:lineRule="auto"/>
        <w:ind w:left="851" w:right="-20" w:hanging="425"/>
        <w:rPr>
          <w:rFonts w:asciiTheme="minorHAnsi" w:hAnsiTheme="minorHAnsi"/>
          <w:szCs w:val="24"/>
        </w:rPr>
      </w:pPr>
      <w:r w:rsidRPr="003815C5">
        <w:rPr>
          <w:rFonts w:asciiTheme="minorHAnsi" w:hAnsiTheme="minorHAnsi"/>
          <w:szCs w:val="24"/>
        </w:rPr>
        <w:t xml:space="preserve"> </w:t>
      </w:r>
    </w:p>
    <w:p w14:paraId="16599904" w14:textId="5BE572C9" w:rsidR="00963BAD" w:rsidRPr="003815C5" w:rsidRDefault="00963BAD" w:rsidP="00E41F4D">
      <w:pPr>
        <w:numPr>
          <w:ilvl w:val="0"/>
          <w:numId w:val="22"/>
        </w:numPr>
        <w:spacing w:after="0" w:line="240" w:lineRule="auto"/>
        <w:ind w:left="426" w:right="-20" w:hanging="426"/>
        <w:jc w:val="both"/>
        <w:rPr>
          <w:rFonts w:asciiTheme="minorHAnsi" w:hAnsiTheme="minorHAnsi"/>
          <w:szCs w:val="24"/>
        </w:rPr>
      </w:pPr>
      <w:r w:rsidRPr="003815C5">
        <w:rPr>
          <w:rFonts w:asciiTheme="minorHAnsi" w:hAnsiTheme="minorHAnsi"/>
          <w:szCs w:val="24"/>
        </w:rPr>
        <w:t xml:space="preserve">Porota </w:t>
      </w:r>
      <w:r w:rsidR="002959A1">
        <w:rPr>
          <w:rFonts w:asciiTheme="minorHAnsi" w:hAnsiTheme="minorHAnsi"/>
          <w:szCs w:val="24"/>
        </w:rPr>
        <w:t xml:space="preserve">spoločne </w:t>
      </w:r>
      <w:r w:rsidRPr="003815C5">
        <w:rPr>
          <w:rFonts w:asciiTheme="minorHAnsi" w:hAnsiTheme="minorHAnsi"/>
          <w:szCs w:val="24"/>
        </w:rPr>
        <w:t xml:space="preserve">vykoná obhliadku </w:t>
      </w:r>
      <w:r w:rsidR="00AA26F7" w:rsidRPr="00E34B99">
        <w:rPr>
          <w:rFonts w:asciiTheme="minorHAnsi" w:hAnsiTheme="minorHAnsi"/>
          <w:color w:val="auto"/>
          <w:szCs w:val="24"/>
        </w:rPr>
        <w:t xml:space="preserve">každej </w:t>
      </w:r>
      <w:r w:rsidRPr="003815C5">
        <w:rPr>
          <w:rFonts w:asciiTheme="minorHAnsi" w:hAnsiTheme="minorHAnsi"/>
          <w:szCs w:val="24"/>
        </w:rPr>
        <w:t>stavby</w:t>
      </w:r>
      <w:r w:rsidR="002959A1">
        <w:rPr>
          <w:rFonts w:asciiTheme="minorHAnsi" w:hAnsiTheme="minorHAnsi"/>
          <w:szCs w:val="24"/>
        </w:rPr>
        <w:t xml:space="preserve">, </w:t>
      </w:r>
      <w:r w:rsidR="003C290E">
        <w:rPr>
          <w:rFonts w:asciiTheme="minorHAnsi" w:hAnsiTheme="minorHAnsi"/>
          <w:szCs w:val="24"/>
        </w:rPr>
        <w:t>ktorá podľa technickej dokumentácie spĺňa súťažné podmienky</w:t>
      </w:r>
      <w:r w:rsidRPr="003815C5">
        <w:rPr>
          <w:rFonts w:asciiTheme="minorHAnsi" w:hAnsiTheme="minorHAnsi"/>
          <w:szCs w:val="24"/>
        </w:rPr>
        <w:t xml:space="preserve">. </w:t>
      </w:r>
    </w:p>
    <w:p w14:paraId="064FE887" w14:textId="77777777" w:rsidR="00963BAD" w:rsidRPr="003815C5" w:rsidRDefault="00963BAD" w:rsidP="00FE02E6">
      <w:pPr>
        <w:spacing w:after="0" w:line="240" w:lineRule="auto"/>
        <w:ind w:right="-20" w:firstLine="0"/>
        <w:jc w:val="both"/>
        <w:rPr>
          <w:rFonts w:asciiTheme="minorHAnsi" w:hAnsiTheme="minorHAnsi"/>
          <w:szCs w:val="24"/>
        </w:rPr>
      </w:pPr>
    </w:p>
    <w:p w14:paraId="42982DC1" w14:textId="77777777" w:rsidR="00963BAD" w:rsidRPr="003815C5" w:rsidRDefault="00963BAD" w:rsidP="00FE02E6">
      <w:pPr>
        <w:numPr>
          <w:ilvl w:val="0"/>
          <w:numId w:val="22"/>
        </w:numPr>
        <w:spacing w:after="0" w:line="240" w:lineRule="auto"/>
        <w:ind w:left="426" w:right="-20" w:hanging="426"/>
        <w:jc w:val="both"/>
        <w:rPr>
          <w:rFonts w:asciiTheme="minorHAnsi" w:hAnsiTheme="minorHAnsi"/>
          <w:szCs w:val="24"/>
        </w:rPr>
      </w:pPr>
      <w:r w:rsidRPr="003815C5">
        <w:rPr>
          <w:rFonts w:asciiTheme="minorHAnsi" w:hAnsiTheme="minorHAnsi"/>
          <w:szCs w:val="24"/>
        </w:rPr>
        <w:t xml:space="preserve">Záverečné hodnotenie </w:t>
      </w:r>
      <w:r w:rsidR="002959A1">
        <w:rPr>
          <w:rFonts w:asciiTheme="minorHAnsi" w:hAnsiTheme="minorHAnsi"/>
          <w:szCs w:val="24"/>
        </w:rPr>
        <w:t xml:space="preserve">všetkých do súťaže prihlásených </w:t>
      </w:r>
      <w:r w:rsidRPr="003815C5">
        <w:rPr>
          <w:rFonts w:asciiTheme="minorHAnsi" w:hAnsiTheme="minorHAnsi"/>
          <w:szCs w:val="24"/>
        </w:rPr>
        <w:t xml:space="preserve">stavieb porotou je dokladované písomným protokolom, podpísaným všetkými členmi poroty a organizátorom súťaže.    </w:t>
      </w:r>
    </w:p>
    <w:p w14:paraId="63200D1E"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eastAsia="Times New Roman" w:hAnsiTheme="minorHAnsi" w:cs="Times New Roman"/>
          <w:szCs w:val="24"/>
        </w:rPr>
        <w:t xml:space="preserve"> </w:t>
      </w:r>
      <w:r w:rsidRPr="003815C5">
        <w:rPr>
          <w:rFonts w:asciiTheme="minorHAnsi" w:hAnsiTheme="minorHAnsi"/>
          <w:szCs w:val="24"/>
        </w:rPr>
        <w:t xml:space="preserve"> </w:t>
      </w:r>
    </w:p>
    <w:p w14:paraId="5FA42717" w14:textId="77777777" w:rsidR="00052CB2" w:rsidRPr="003815C5" w:rsidRDefault="00963BAD" w:rsidP="00FE02E6">
      <w:pPr>
        <w:spacing w:after="0" w:line="240" w:lineRule="auto"/>
        <w:ind w:right="-20"/>
        <w:jc w:val="center"/>
        <w:rPr>
          <w:rFonts w:asciiTheme="minorHAnsi" w:hAnsiTheme="minorHAnsi"/>
          <w:szCs w:val="24"/>
        </w:rPr>
      </w:pPr>
      <w:r w:rsidRPr="003815C5">
        <w:rPr>
          <w:rFonts w:asciiTheme="minorHAnsi" w:hAnsiTheme="minorHAnsi"/>
          <w:szCs w:val="24"/>
        </w:rPr>
        <w:t>Čl</w:t>
      </w:r>
      <w:r w:rsidR="00052CB2" w:rsidRPr="003815C5">
        <w:rPr>
          <w:rFonts w:asciiTheme="minorHAnsi" w:hAnsiTheme="minorHAnsi"/>
          <w:szCs w:val="24"/>
        </w:rPr>
        <w:t>. 8</w:t>
      </w:r>
    </w:p>
    <w:p w14:paraId="377C8C7A" w14:textId="77777777" w:rsidR="00963BAD" w:rsidRPr="003815C5" w:rsidRDefault="00052CB2" w:rsidP="00FE02E6">
      <w:pPr>
        <w:spacing w:after="0" w:line="240" w:lineRule="auto"/>
        <w:ind w:right="-20"/>
        <w:jc w:val="center"/>
        <w:rPr>
          <w:rFonts w:asciiTheme="minorHAnsi" w:hAnsiTheme="minorHAnsi"/>
          <w:szCs w:val="24"/>
        </w:rPr>
      </w:pPr>
      <w:r w:rsidRPr="003815C5">
        <w:rPr>
          <w:rFonts w:asciiTheme="minorHAnsi" w:hAnsiTheme="minorHAnsi"/>
          <w:szCs w:val="24"/>
        </w:rPr>
        <w:t>C</w:t>
      </w:r>
      <w:r w:rsidR="00963BAD" w:rsidRPr="003815C5">
        <w:rPr>
          <w:rFonts w:asciiTheme="minorHAnsi" w:hAnsiTheme="minorHAnsi"/>
          <w:szCs w:val="24"/>
        </w:rPr>
        <w:t xml:space="preserve">eny </w:t>
      </w:r>
    </w:p>
    <w:p w14:paraId="4025E61C"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08F98615" w14:textId="77777777" w:rsidR="00963BAD" w:rsidRPr="003815C5" w:rsidRDefault="00963BAD" w:rsidP="00FE02E6">
      <w:pPr>
        <w:numPr>
          <w:ilvl w:val="0"/>
          <w:numId w:val="23"/>
        </w:numPr>
        <w:spacing w:after="0" w:line="240" w:lineRule="auto"/>
        <w:ind w:right="-20" w:hanging="394"/>
        <w:jc w:val="both"/>
        <w:rPr>
          <w:rFonts w:asciiTheme="minorHAnsi" w:hAnsiTheme="minorHAnsi"/>
          <w:szCs w:val="24"/>
        </w:rPr>
      </w:pPr>
      <w:r w:rsidRPr="003815C5">
        <w:rPr>
          <w:rFonts w:asciiTheme="minorHAnsi" w:hAnsiTheme="minorHAnsi"/>
          <w:szCs w:val="24"/>
        </w:rPr>
        <w:t xml:space="preserve">Ceny v súťaži udeľuje porota s právom neudeliť hlavnú cenu, resp. niektorú z ďalších cien súťaže, či udeliť jednej stavbe viac cien. Rozhodnutie poroty je rozhodnutím konečným. </w:t>
      </w:r>
    </w:p>
    <w:p w14:paraId="67999929"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0A95A951" w14:textId="77777777" w:rsidR="00963BAD" w:rsidRPr="002D7B4A" w:rsidRDefault="00963BAD" w:rsidP="00FE02E6">
      <w:pPr>
        <w:numPr>
          <w:ilvl w:val="0"/>
          <w:numId w:val="23"/>
        </w:numPr>
        <w:spacing w:after="0" w:line="240" w:lineRule="auto"/>
        <w:ind w:right="-20" w:hanging="394"/>
        <w:jc w:val="both"/>
        <w:rPr>
          <w:rFonts w:asciiTheme="minorHAnsi" w:hAnsiTheme="minorHAnsi"/>
          <w:szCs w:val="24"/>
        </w:rPr>
      </w:pPr>
      <w:r w:rsidRPr="003815C5">
        <w:rPr>
          <w:rFonts w:asciiTheme="minorHAnsi" w:hAnsiTheme="minorHAnsi"/>
          <w:szCs w:val="24"/>
        </w:rPr>
        <w:t>Hlavnou cenou súťaže je ocenenie stavby titulom</w:t>
      </w:r>
      <w:r w:rsidRPr="003815C5">
        <w:rPr>
          <w:rFonts w:asciiTheme="minorHAnsi" w:eastAsia="Times New Roman" w:hAnsiTheme="minorHAnsi" w:cs="Times New Roman"/>
          <w:szCs w:val="24"/>
        </w:rPr>
        <w:t xml:space="preserve">  </w:t>
      </w:r>
      <w:r w:rsidRPr="003815C5">
        <w:rPr>
          <w:rFonts w:asciiTheme="minorHAnsi" w:hAnsiTheme="minorHAnsi"/>
          <w:b/>
          <w:color w:val="7F7F7F"/>
          <w:szCs w:val="24"/>
        </w:rPr>
        <w:t>STAVBA ROKA.</w:t>
      </w:r>
      <w:r w:rsidRPr="003815C5">
        <w:rPr>
          <w:rFonts w:asciiTheme="minorHAnsi" w:hAnsiTheme="minorHAnsi"/>
          <w:b/>
          <w:szCs w:val="24"/>
        </w:rPr>
        <w:t xml:space="preserve">  </w:t>
      </w:r>
    </w:p>
    <w:p w14:paraId="2A8D3FB9" w14:textId="77777777" w:rsidR="00400FA5" w:rsidRDefault="00400FA5" w:rsidP="00D33548">
      <w:pPr>
        <w:pStyle w:val="Odsekzoznamu"/>
        <w:spacing w:after="0"/>
        <w:rPr>
          <w:rFonts w:asciiTheme="minorHAnsi" w:hAnsiTheme="minorHAnsi"/>
          <w:szCs w:val="24"/>
        </w:rPr>
      </w:pPr>
    </w:p>
    <w:p w14:paraId="07D277FF" w14:textId="77777777" w:rsidR="00400FA5" w:rsidRPr="003815C5" w:rsidRDefault="00400FA5" w:rsidP="00FE02E6">
      <w:pPr>
        <w:numPr>
          <w:ilvl w:val="0"/>
          <w:numId w:val="23"/>
        </w:numPr>
        <w:spacing w:after="0" w:line="240" w:lineRule="auto"/>
        <w:ind w:right="-20" w:hanging="394"/>
        <w:jc w:val="both"/>
        <w:rPr>
          <w:rFonts w:asciiTheme="minorHAnsi" w:hAnsiTheme="minorHAnsi"/>
          <w:szCs w:val="24"/>
        </w:rPr>
      </w:pPr>
      <w:r>
        <w:rPr>
          <w:rFonts w:asciiTheme="minorHAnsi" w:hAnsiTheme="minorHAnsi"/>
          <w:szCs w:val="24"/>
        </w:rPr>
        <w:t>Porota môže udeliť hlavnú cenu samostatne v kategórii „Budovy“ a v kategórii „Inžinierske stavby“.</w:t>
      </w:r>
    </w:p>
    <w:p w14:paraId="305238AC"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1268D3BB" w14:textId="3F43D79F" w:rsidR="00242F8C" w:rsidRPr="00211169" w:rsidRDefault="00242F8C" w:rsidP="00FE02E6">
      <w:pPr>
        <w:numPr>
          <w:ilvl w:val="0"/>
          <w:numId w:val="23"/>
        </w:numPr>
        <w:spacing w:after="0" w:line="240" w:lineRule="auto"/>
        <w:ind w:right="-20" w:hanging="394"/>
        <w:jc w:val="both"/>
        <w:rPr>
          <w:rFonts w:asciiTheme="minorHAnsi" w:hAnsiTheme="minorHAnsi"/>
          <w:b/>
          <w:color w:val="auto"/>
          <w:szCs w:val="24"/>
        </w:rPr>
      </w:pPr>
      <w:r w:rsidRPr="00211169">
        <w:rPr>
          <w:rFonts w:asciiTheme="minorHAnsi" w:hAnsiTheme="minorHAnsi"/>
          <w:b/>
          <w:color w:val="auto"/>
          <w:szCs w:val="24"/>
        </w:rPr>
        <w:t>Hlavná cena sa udeľuje</w:t>
      </w:r>
      <w:r w:rsidR="00CC68BE" w:rsidRPr="00211169">
        <w:rPr>
          <w:rFonts w:asciiTheme="minorHAnsi" w:hAnsiTheme="minorHAnsi"/>
          <w:b/>
          <w:color w:val="auto"/>
          <w:szCs w:val="24"/>
        </w:rPr>
        <w:t xml:space="preserve"> </w:t>
      </w:r>
      <w:r w:rsidRPr="00211169">
        <w:rPr>
          <w:rFonts w:asciiTheme="minorHAnsi" w:hAnsiTheme="minorHAnsi"/>
          <w:b/>
          <w:color w:val="auto"/>
          <w:szCs w:val="24"/>
        </w:rPr>
        <w:t xml:space="preserve">zo všetkých stavieb </w:t>
      </w:r>
      <w:r w:rsidR="00CC68BE" w:rsidRPr="00211169">
        <w:rPr>
          <w:rFonts w:asciiTheme="minorHAnsi" w:hAnsiTheme="minorHAnsi"/>
          <w:b/>
          <w:color w:val="auto"/>
          <w:szCs w:val="24"/>
        </w:rPr>
        <w:t xml:space="preserve">nominovaných do súťaže </w:t>
      </w:r>
      <w:r w:rsidR="006C45AA" w:rsidRPr="00211169">
        <w:rPr>
          <w:rFonts w:asciiTheme="minorHAnsi" w:hAnsiTheme="minorHAnsi"/>
          <w:b/>
          <w:color w:val="auto"/>
          <w:szCs w:val="24"/>
        </w:rPr>
        <w:t>S</w:t>
      </w:r>
      <w:r w:rsidR="00CC68BE" w:rsidRPr="00211169">
        <w:rPr>
          <w:rFonts w:asciiTheme="minorHAnsi" w:hAnsiTheme="minorHAnsi"/>
          <w:b/>
          <w:color w:val="auto"/>
          <w:szCs w:val="24"/>
        </w:rPr>
        <w:t>tavba</w:t>
      </w:r>
      <w:r w:rsidR="006C45AA" w:rsidRPr="00211169">
        <w:rPr>
          <w:rFonts w:asciiTheme="minorHAnsi" w:hAnsiTheme="minorHAnsi"/>
          <w:b/>
          <w:color w:val="auto"/>
          <w:szCs w:val="24"/>
        </w:rPr>
        <w:t xml:space="preserve"> roka</w:t>
      </w:r>
      <w:r w:rsidR="00CC68BE" w:rsidRPr="00211169">
        <w:rPr>
          <w:rFonts w:asciiTheme="minorHAnsi" w:hAnsiTheme="minorHAnsi"/>
          <w:b/>
          <w:color w:val="auto"/>
          <w:szCs w:val="24"/>
        </w:rPr>
        <w:t>, nie len zo stavieb ocenených cenami vyhlasovateľov a cenami za celospoločenský prínos.</w:t>
      </w:r>
    </w:p>
    <w:p w14:paraId="305C8696" w14:textId="77777777" w:rsidR="00AD5398" w:rsidRDefault="00AD5398" w:rsidP="00AD5398">
      <w:pPr>
        <w:pStyle w:val="Odsekzoznamu"/>
        <w:rPr>
          <w:rFonts w:asciiTheme="minorHAnsi" w:hAnsiTheme="minorHAnsi"/>
          <w:szCs w:val="24"/>
        </w:rPr>
      </w:pPr>
    </w:p>
    <w:p w14:paraId="4EB327E5" w14:textId="77777777" w:rsidR="00AD5398" w:rsidRPr="00AD5398" w:rsidRDefault="00AD5398" w:rsidP="00AD5398">
      <w:pPr>
        <w:pStyle w:val="Odsekzoznamu"/>
        <w:numPr>
          <w:ilvl w:val="0"/>
          <w:numId w:val="23"/>
        </w:numPr>
        <w:spacing w:after="0" w:line="240" w:lineRule="auto"/>
        <w:ind w:left="426" w:right="-20" w:hanging="426"/>
        <w:jc w:val="both"/>
        <w:rPr>
          <w:rFonts w:asciiTheme="minorHAnsi" w:hAnsiTheme="minorHAnsi"/>
          <w:color w:val="auto"/>
          <w:szCs w:val="24"/>
        </w:rPr>
      </w:pPr>
      <w:r w:rsidRPr="00AD5398">
        <w:rPr>
          <w:rFonts w:asciiTheme="minorHAnsi" w:hAnsiTheme="minorHAnsi"/>
          <w:szCs w:val="24"/>
        </w:rPr>
        <w:t>Ceny vyhlasovateľov  súťaže vrátane cien za celospoločenský prínos udelí porota tým stavbám,  ktoré okrem splnenia súťažných podmienok osobitným spôsobom napĺňajú, kritériá súťaže:</w:t>
      </w:r>
    </w:p>
    <w:p w14:paraId="173B656B" w14:textId="4295F119" w:rsidR="00AD5398" w:rsidRPr="00CF3580" w:rsidRDefault="00AD5398" w:rsidP="00AD5398">
      <w:pPr>
        <w:pStyle w:val="Odsekzoznamu"/>
        <w:numPr>
          <w:ilvl w:val="0"/>
          <w:numId w:val="28"/>
        </w:numPr>
        <w:spacing w:after="0" w:line="240" w:lineRule="auto"/>
        <w:ind w:left="709" w:right="-20" w:hanging="283"/>
        <w:rPr>
          <w:rFonts w:asciiTheme="minorHAnsi" w:hAnsiTheme="minorHAnsi"/>
          <w:color w:val="auto"/>
          <w:szCs w:val="24"/>
        </w:rPr>
      </w:pPr>
      <w:r w:rsidRPr="00CF3580">
        <w:rPr>
          <w:rFonts w:asciiTheme="minorHAnsi" w:hAnsiTheme="minorHAnsi"/>
          <w:color w:val="auto"/>
          <w:szCs w:val="24"/>
        </w:rPr>
        <w:t>Cena MD</w:t>
      </w:r>
      <w:r w:rsidR="004C3733" w:rsidRPr="00CF3580">
        <w:rPr>
          <w:rFonts w:asciiTheme="minorHAnsi" w:hAnsiTheme="minorHAnsi"/>
          <w:color w:val="auto"/>
          <w:szCs w:val="24"/>
        </w:rPr>
        <w:t xml:space="preserve"> </w:t>
      </w:r>
      <w:r w:rsidRPr="00CF3580">
        <w:rPr>
          <w:rFonts w:asciiTheme="minorHAnsi" w:hAnsiTheme="minorHAnsi"/>
          <w:color w:val="auto"/>
          <w:szCs w:val="24"/>
        </w:rPr>
        <w:t>SR za celospoločenský prínos v oblasti architektúry a stavebníctva – gestorom je MD SR,</w:t>
      </w:r>
    </w:p>
    <w:p w14:paraId="7093523A" w14:textId="31E54031" w:rsidR="00AD5398" w:rsidRPr="00CF3580" w:rsidRDefault="00AD5398" w:rsidP="00AD5398">
      <w:pPr>
        <w:pStyle w:val="Odsekzoznamu"/>
        <w:numPr>
          <w:ilvl w:val="0"/>
          <w:numId w:val="28"/>
        </w:numPr>
        <w:spacing w:after="0" w:line="240" w:lineRule="auto"/>
        <w:ind w:left="709" w:right="-20" w:hanging="283"/>
        <w:rPr>
          <w:rFonts w:asciiTheme="minorHAnsi" w:hAnsiTheme="minorHAnsi"/>
          <w:color w:val="auto"/>
          <w:szCs w:val="24"/>
        </w:rPr>
      </w:pPr>
      <w:r w:rsidRPr="00CF3580">
        <w:rPr>
          <w:rFonts w:asciiTheme="minorHAnsi" w:hAnsiTheme="minorHAnsi"/>
          <w:color w:val="auto"/>
          <w:szCs w:val="24"/>
        </w:rPr>
        <w:t>Cena ÚMS za celospoločenský prínos v rozvoji miest a obcí Slovenska – gestorom je ÚMS,</w:t>
      </w:r>
    </w:p>
    <w:p w14:paraId="3383EE24" w14:textId="75381CB2" w:rsidR="00AD5398" w:rsidRPr="00CF3580" w:rsidRDefault="00AD5398" w:rsidP="00AD5398">
      <w:pPr>
        <w:pStyle w:val="Odsekzoznamu"/>
        <w:numPr>
          <w:ilvl w:val="0"/>
          <w:numId w:val="28"/>
        </w:numPr>
        <w:spacing w:after="0" w:line="240" w:lineRule="auto"/>
        <w:ind w:left="709" w:right="-20" w:hanging="283"/>
        <w:rPr>
          <w:rFonts w:asciiTheme="minorHAnsi" w:hAnsiTheme="minorHAnsi"/>
          <w:color w:val="auto"/>
          <w:szCs w:val="24"/>
        </w:rPr>
      </w:pPr>
      <w:r w:rsidRPr="00CF3580">
        <w:rPr>
          <w:rFonts w:asciiTheme="minorHAnsi" w:hAnsiTheme="minorHAnsi"/>
          <w:color w:val="auto"/>
          <w:szCs w:val="24"/>
        </w:rPr>
        <w:t>Cena za výnimočné a progresívne projektové riešenie – gestorom je Slovenská komora stavebných inžinierov,</w:t>
      </w:r>
    </w:p>
    <w:p w14:paraId="55B25299" w14:textId="5EDE6584" w:rsidR="00AD5398" w:rsidRPr="00CF3580" w:rsidRDefault="00AD5398" w:rsidP="00AD5398">
      <w:pPr>
        <w:pStyle w:val="Odsekzoznamu"/>
        <w:numPr>
          <w:ilvl w:val="0"/>
          <w:numId w:val="28"/>
        </w:numPr>
        <w:spacing w:after="0" w:line="240" w:lineRule="auto"/>
        <w:ind w:left="709" w:right="-20" w:hanging="283"/>
        <w:rPr>
          <w:rFonts w:asciiTheme="minorHAnsi" w:hAnsiTheme="minorHAnsi"/>
          <w:color w:val="auto"/>
          <w:szCs w:val="24"/>
        </w:rPr>
      </w:pPr>
      <w:r w:rsidRPr="00CF3580">
        <w:rPr>
          <w:rFonts w:asciiTheme="minorHAnsi" w:hAnsiTheme="minorHAnsi"/>
          <w:color w:val="auto"/>
          <w:szCs w:val="24"/>
        </w:rPr>
        <w:t>Cena za mimoriadnu kvalitu realizácie stavby – gestorom je Zväz s</w:t>
      </w:r>
      <w:r w:rsidR="009A4B0B">
        <w:rPr>
          <w:rFonts w:asciiTheme="minorHAnsi" w:hAnsiTheme="minorHAnsi"/>
          <w:color w:val="auto"/>
          <w:szCs w:val="24"/>
        </w:rPr>
        <w:t xml:space="preserve">tavebného priemyslu </w:t>
      </w:r>
      <w:r w:rsidRPr="00CF3580">
        <w:rPr>
          <w:rFonts w:asciiTheme="minorHAnsi" w:hAnsiTheme="minorHAnsi"/>
          <w:color w:val="auto"/>
          <w:szCs w:val="24"/>
        </w:rPr>
        <w:t>Slovenska,</w:t>
      </w:r>
    </w:p>
    <w:p w14:paraId="5D830CB9" w14:textId="51BEC7AD" w:rsidR="00AD5398" w:rsidRPr="00CF3580" w:rsidRDefault="00AD5398" w:rsidP="00AD5398">
      <w:pPr>
        <w:pStyle w:val="Odsekzoznamu"/>
        <w:numPr>
          <w:ilvl w:val="0"/>
          <w:numId w:val="28"/>
        </w:numPr>
        <w:spacing w:after="0" w:line="240" w:lineRule="auto"/>
        <w:ind w:left="709" w:right="-20" w:hanging="283"/>
        <w:rPr>
          <w:rFonts w:asciiTheme="minorHAnsi" w:hAnsiTheme="minorHAnsi"/>
          <w:color w:val="auto"/>
          <w:szCs w:val="24"/>
        </w:rPr>
      </w:pPr>
      <w:r w:rsidRPr="00CF3580">
        <w:rPr>
          <w:rFonts w:asciiTheme="minorHAnsi" w:hAnsiTheme="minorHAnsi"/>
          <w:color w:val="auto"/>
          <w:szCs w:val="24"/>
        </w:rPr>
        <w:t>Cena  za uplatnenie vedy a výskumu pri navrhovaní a zhotovovaní stavby – gestorom je Slovenská technická univerzita v Bratislave, Stavebná fakulta,</w:t>
      </w:r>
    </w:p>
    <w:p w14:paraId="05DC2281" w14:textId="7000A62C" w:rsidR="00AD5398" w:rsidRPr="00CF3580" w:rsidRDefault="00AD5398" w:rsidP="00AD5398">
      <w:pPr>
        <w:pStyle w:val="Odsekzoznamu"/>
        <w:numPr>
          <w:ilvl w:val="0"/>
          <w:numId w:val="28"/>
        </w:numPr>
        <w:spacing w:after="0" w:line="240" w:lineRule="auto"/>
        <w:ind w:left="709" w:right="-20" w:hanging="283"/>
        <w:rPr>
          <w:rFonts w:asciiTheme="minorHAnsi" w:hAnsiTheme="minorHAnsi"/>
          <w:color w:val="auto"/>
          <w:szCs w:val="24"/>
        </w:rPr>
      </w:pPr>
      <w:r w:rsidRPr="00CF3580">
        <w:rPr>
          <w:rFonts w:asciiTheme="minorHAnsi" w:hAnsiTheme="minorHAnsi"/>
          <w:color w:val="auto"/>
          <w:szCs w:val="24"/>
        </w:rPr>
        <w:t>Cena za použitie progresívnych stavebných výrobkov a inovatívnych postupov výstavby – gestorom je Technický a skúšobný ústav stavebný, n. o.,</w:t>
      </w:r>
    </w:p>
    <w:p w14:paraId="33B9865C" w14:textId="35E54DDD" w:rsidR="008D67F5" w:rsidRPr="00CF3580" w:rsidRDefault="00AD5398" w:rsidP="008D67F5">
      <w:pPr>
        <w:pStyle w:val="Odsekzoznamu"/>
        <w:numPr>
          <w:ilvl w:val="0"/>
          <w:numId w:val="28"/>
        </w:numPr>
        <w:spacing w:after="0" w:line="240" w:lineRule="auto"/>
        <w:ind w:right="-20"/>
        <w:rPr>
          <w:rFonts w:asciiTheme="minorHAnsi" w:hAnsiTheme="minorHAnsi"/>
          <w:color w:val="auto"/>
          <w:szCs w:val="24"/>
        </w:rPr>
      </w:pPr>
      <w:r w:rsidRPr="00CF3580">
        <w:rPr>
          <w:rFonts w:asciiTheme="minorHAnsi" w:hAnsiTheme="minorHAnsi"/>
          <w:color w:val="auto"/>
          <w:szCs w:val="24"/>
        </w:rPr>
        <w:t xml:space="preserve">Cena za  nápaditý architektonický koncept – </w:t>
      </w:r>
      <w:r w:rsidR="008D67F5" w:rsidRPr="00CF3580">
        <w:rPr>
          <w:rFonts w:asciiTheme="minorHAnsi" w:hAnsiTheme="minorHAnsi"/>
          <w:color w:val="auto"/>
          <w:szCs w:val="24"/>
        </w:rPr>
        <w:t xml:space="preserve">gestorom je Vydavateľstvo </w:t>
      </w:r>
      <w:proofErr w:type="spellStart"/>
      <w:r w:rsidR="008D67F5" w:rsidRPr="00CF3580">
        <w:rPr>
          <w:rFonts w:asciiTheme="minorHAnsi" w:hAnsiTheme="minorHAnsi"/>
          <w:color w:val="auto"/>
          <w:szCs w:val="24"/>
        </w:rPr>
        <w:t>Jaga</w:t>
      </w:r>
      <w:proofErr w:type="spellEnd"/>
      <w:r w:rsidR="008D67F5" w:rsidRPr="00CF3580">
        <w:rPr>
          <w:rFonts w:asciiTheme="minorHAnsi" w:hAnsiTheme="minorHAnsi"/>
          <w:color w:val="auto"/>
          <w:szCs w:val="24"/>
        </w:rPr>
        <w:t xml:space="preserve"> Group, </w:t>
      </w:r>
      <w:proofErr w:type="spellStart"/>
      <w:r w:rsidR="008D67F5" w:rsidRPr="00CF3580">
        <w:rPr>
          <w:rFonts w:asciiTheme="minorHAnsi" w:hAnsiTheme="minorHAnsi"/>
          <w:color w:val="auto"/>
          <w:szCs w:val="24"/>
        </w:rPr>
        <w:t>s.r.o</w:t>
      </w:r>
      <w:proofErr w:type="spellEnd"/>
      <w:r w:rsidR="008D67F5" w:rsidRPr="00CF3580">
        <w:rPr>
          <w:rFonts w:asciiTheme="minorHAnsi" w:hAnsiTheme="minorHAnsi"/>
          <w:color w:val="auto"/>
          <w:szCs w:val="24"/>
        </w:rPr>
        <w:t>.,</w:t>
      </w:r>
    </w:p>
    <w:p w14:paraId="56C70CCF" w14:textId="2D5BBEF5" w:rsidR="00AD5398" w:rsidRPr="00CF3580" w:rsidRDefault="00AD5398" w:rsidP="00171EBA">
      <w:pPr>
        <w:pStyle w:val="Odsekzoznamu"/>
        <w:numPr>
          <w:ilvl w:val="0"/>
          <w:numId w:val="28"/>
        </w:numPr>
        <w:spacing w:after="0" w:line="240" w:lineRule="auto"/>
        <w:ind w:left="709" w:right="-20" w:hanging="283"/>
        <w:rPr>
          <w:rFonts w:asciiTheme="minorHAnsi" w:hAnsiTheme="minorHAnsi"/>
          <w:color w:val="auto"/>
          <w:szCs w:val="24"/>
        </w:rPr>
      </w:pPr>
      <w:r w:rsidRPr="00CF3580">
        <w:rPr>
          <w:rFonts w:asciiTheme="minorHAnsi" w:hAnsiTheme="minorHAnsi"/>
          <w:color w:val="auto"/>
          <w:szCs w:val="24"/>
        </w:rPr>
        <w:t>Cena b</w:t>
      </w:r>
      <w:r w:rsidRPr="00CF3580">
        <w:rPr>
          <w:rFonts w:asciiTheme="minorHAnsi" w:hAnsiTheme="minorHAnsi"/>
          <w:color w:val="auto"/>
          <w:spacing w:val="2"/>
          <w:szCs w:val="24"/>
        </w:rPr>
        <w:t>ytový</w:t>
      </w:r>
      <w:r w:rsidRPr="00CF3580">
        <w:rPr>
          <w:rFonts w:asciiTheme="minorHAnsi" w:hAnsiTheme="minorHAnsi"/>
          <w:color w:val="auto"/>
          <w:szCs w:val="24"/>
        </w:rPr>
        <w:t>/rodinný dom roka – gestorom je Prvá stavebná sporiteľňa, a. s</w:t>
      </w:r>
      <w:r w:rsidRPr="00CF3580">
        <w:rPr>
          <w:rFonts w:asciiTheme="minorHAnsi" w:hAnsiTheme="minorHAnsi"/>
          <w:szCs w:val="24"/>
        </w:rPr>
        <w:t>.</w:t>
      </w:r>
    </w:p>
    <w:p w14:paraId="100F271F" w14:textId="77777777" w:rsidR="00AD5398" w:rsidRPr="003815C5" w:rsidRDefault="00AD5398" w:rsidP="00AD5398">
      <w:pPr>
        <w:spacing w:after="0" w:line="240" w:lineRule="auto"/>
        <w:ind w:left="394" w:right="-20" w:firstLine="0"/>
        <w:jc w:val="both"/>
        <w:rPr>
          <w:rFonts w:asciiTheme="minorHAnsi" w:hAnsiTheme="minorHAnsi"/>
          <w:szCs w:val="24"/>
        </w:rPr>
      </w:pPr>
    </w:p>
    <w:p w14:paraId="3752DFC1" w14:textId="56D27A5A" w:rsidR="00963BAD" w:rsidRPr="003815C5" w:rsidRDefault="00963BAD" w:rsidP="00FE02E6">
      <w:pPr>
        <w:numPr>
          <w:ilvl w:val="0"/>
          <w:numId w:val="23"/>
        </w:numPr>
        <w:spacing w:after="0" w:line="240" w:lineRule="auto"/>
        <w:ind w:right="-20" w:hanging="394"/>
        <w:jc w:val="both"/>
        <w:rPr>
          <w:rFonts w:asciiTheme="minorHAnsi" w:hAnsiTheme="minorHAnsi"/>
          <w:szCs w:val="24"/>
        </w:rPr>
      </w:pPr>
      <w:r w:rsidRPr="003815C5">
        <w:rPr>
          <w:rFonts w:asciiTheme="minorHAnsi" w:hAnsiTheme="minorHAnsi"/>
          <w:szCs w:val="24"/>
        </w:rPr>
        <w:t xml:space="preserve">Všetky </w:t>
      </w:r>
      <w:r w:rsidRPr="00CC68BE">
        <w:rPr>
          <w:rFonts w:asciiTheme="minorHAnsi" w:hAnsiTheme="minorHAnsi"/>
          <w:szCs w:val="24"/>
        </w:rPr>
        <w:t xml:space="preserve">ceny </w:t>
      </w:r>
      <w:r w:rsidR="00943A9E" w:rsidRPr="00CC68BE">
        <w:rPr>
          <w:rFonts w:asciiTheme="minorHAnsi" w:hAnsiTheme="minorHAnsi"/>
          <w:szCs w:val="24"/>
        </w:rPr>
        <w:t>udelené porotou</w:t>
      </w:r>
      <w:r w:rsidR="00943A9E">
        <w:rPr>
          <w:rFonts w:asciiTheme="minorHAnsi" w:hAnsiTheme="minorHAnsi"/>
          <w:szCs w:val="24"/>
        </w:rPr>
        <w:t xml:space="preserve"> </w:t>
      </w:r>
      <w:r w:rsidRPr="003815C5">
        <w:rPr>
          <w:rFonts w:asciiTheme="minorHAnsi" w:hAnsiTheme="minorHAnsi"/>
          <w:szCs w:val="24"/>
        </w:rPr>
        <w:t>pozostávajú z diplomu a artefaktu</w:t>
      </w:r>
      <w:r w:rsidR="00AB4AD7">
        <w:rPr>
          <w:rFonts w:asciiTheme="minorHAnsi" w:hAnsiTheme="minorHAnsi"/>
          <w:szCs w:val="24"/>
        </w:rPr>
        <w:t>. Udelenie ceny sa vyznačí na stavbe (</w:t>
      </w:r>
      <w:r w:rsidRPr="003815C5">
        <w:rPr>
          <w:rFonts w:asciiTheme="minorHAnsi" w:hAnsiTheme="minorHAnsi"/>
          <w:szCs w:val="24"/>
        </w:rPr>
        <w:t>exteriér, interiér</w:t>
      </w:r>
      <w:r w:rsidR="00AB4AD7">
        <w:rPr>
          <w:rFonts w:asciiTheme="minorHAnsi" w:hAnsiTheme="minorHAnsi"/>
          <w:szCs w:val="24"/>
        </w:rPr>
        <w:t>) tabuľou s logom súťaže a textom</w:t>
      </w:r>
      <w:r w:rsidRPr="003815C5">
        <w:rPr>
          <w:rFonts w:asciiTheme="minorHAnsi" w:hAnsiTheme="minorHAnsi"/>
          <w:szCs w:val="24"/>
        </w:rPr>
        <w:t xml:space="preserve">. </w:t>
      </w:r>
      <w:r w:rsidR="00AB4AD7">
        <w:rPr>
          <w:rFonts w:asciiTheme="minorHAnsi" w:hAnsiTheme="minorHAnsi"/>
          <w:szCs w:val="24"/>
        </w:rPr>
        <w:t xml:space="preserve">Za obsahovú a grafickú </w:t>
      </w:r>
      <w:r w:rsidR="00AB4AD7">
        <w:rPr>
          <w:rFonts w:asciiTheme="minorHAnsi" w:hAnsiTheme="minorHAnsi"/>
          <w:szCs w:val="24"/>
        </w:rPr>
        <w:lastRenderedPageBreak/>
        <w:t xml:space="preserve">podobu tabule zodpovedá </w:t>
      </w:r>
      <w:r w:rsidR="004B3EED">
        <w:rPr>
          <w:rFonts w:asciiTheme="minorHAnsi" w:hAnsiTheme="minorHAnsi"/>
          <w:szCs w:val="24"/>
        </w:rPr>
        <w:t>Združenie</w:t>
      </w:r>
      <w:r w:rsidR="00AB4AD7">
        <w:rPr>
          <w:rFonts w:asciiTheme="minorHAnsi" w:hAnsiTheme="minorHAnsi"/>
          <w:szCs w:val="24"/>
        </w:rPr>
        <w:t xml:space="preserve">. </w:t>
      </w:r>
      <w:r w:rsidR="002745AD">
        <w:rPr>
          <w:rFonts w:asciiTheme="minorHAnsi" w:hAnsiTheme="minorHAnsi"/>
          <w:szCs w:val="24"/>
        </w:rPr>
        <w:t>J</w:t>
      </w:r>
      <w:r w:rsidR="00AB4AD7" w:rsidRPr="003815C5">
        <w:rPr>
          <w:rFonts w:asciiTheme="minorHAnsi" w:hAnsiTheme="minorHAnsi"/>
          <w:szCs w:val="24"/>
        </w:rPr>
        <w:t>e</w:t>
      </w:r>
      <w:r w:rsidR="00AB4AD7">
        <w:rPr>
          <w:rFonts w:asciiTheme="minorHAnsi" w:hAnsiTheme="minorHAnsi"/>
          <w:szCs w:val="24"/>
        </w:rPr>
        <w:t>j</w:t>
      </w:r>
      <w:r w:rsidR="002745AD">
        <w:rPr>
          <w:rFonts w:asciiTheme="minorHAnsi" w:hAnsiTheme="minorHAnsi"/>
          <w:szCs w:val="24"/>
        </w:rPr>
        <w:t xml:space="preserve"> vyhotovenie a</w:t>
      </w:r>
      <w:r w:rsidR="00AB4AD7" w:rsidRPr="003815C5">
        <w:rPr>
          <w:rFonts w:asciiTheme="minorHAnsi" w:hAnsiTheme="minorHAnsi"/>
          <w:szCs w:val="24"/>
        </w:rPr>
        <w:t xml:space="preserve"> </w:t>
      </w:r>
      <w:r w:rsidRPr="003815C5">
        <w:rPr>
          <w:rFonts w:asciiTheme="minorHAnsi" w:hAnsiTheme="minorHAnsi"/>
          <w:szCs w:val="24"/>
        </w:rPr>
        <w:t xml:space="preserve">inštaláciu </w:t>
      </w:r>
      <w:r w:rsidR="002745AD">
        <w:rPr>
          <w:rFonts w:asciiTheme="minorHAnsi" w:hAnsiTheme="minorHAnsi"/>
          <w:szCs w:val="24"/>
        </w:rPr>
        <w:t>zabezpečí</w:t>
      </w:r>
      <w:r w:rsidR="002745AD" w:rsidRPr="003815C5">
        <w:rPr>
          <w:rFonts w:asciiTheme="minorHAnsi" w:hAnsiTheme="minorHAnsi"/>
          <w:szCs w:val="24"/>
        </w:rPr>
        <w:t xml:space="preserve"> </w:t>
      </w:r>
      <w:r w:rsidRPr="003815C5">
        <w:rPr>
          <w:rFonts w:asciiTheme="minorHAnsi" w:hAnsiTheme="minorHAnsi"/>
          <w:szCs w:val="24"/>
        </w:rPr>
        <w:t>prihlasovateľ stavby.</w:t>
      </w:r>
      <w:r w:rsidR="00AB4AD7">
        <w:rPr>
          <w:rFonts w:asciiTheme="minorHAnsi" w:hAnsiTheme="minorHAnsi"/>
          <w:szCs w:val="24"/>
        </w:rPr>
        <w:t xml:space="preserve"> </w:t>
      </w:r>
      <w:r w:rsidRPr="003815C5">
        <w:rPr>
          <w:rFonts w:asciiTheme="minorHAnsi" w:hAnsiTheme="minorHAnsi"/>
          <w:szCs w:val="24"/>
        </w:rPr>
        <w:t xml:space="preserve"> </w:t>
      </w:r>
    </w:p>
    <w:p w14:paraId="5EF22961" w14:textId="1AA91F27" w:rsidR="00963BAD" w:rsidRPr="003815C5" w:rsidRDefault="00963BAD" w:rsidP="00FE02E6">
      <w:pPr>
        <w:spacing w:after="0" w:line="240" w:lineRule="auto"/>
        <w:ind w:left="0" w:right="-20" w:firstLine="0"/>
        <w:rPr>
          <w:rFonts w:asciiTheme="minorHAnsi" w:hAnsiTheme="minorHAnsi"/>
          <w:szCs w:val="24"/>
        </w:rPr>
      </w:pPr>
    </w:p>
    <w:p w14:paraId="0B2A65A4" w14:textId="6B9706A9" w:rsidR="00963BAD" w:rsidRPr="003815C5" w:rsidRDefault="00963BAD" w:rsidP="00FE02E6">
      <w:pPr>
        <w:numPr>
          <w:ilvl w:val="0"/>
          <w:numId w:val="23"/>
        </w:numPr>
        <w:spacing w:after="0" w:line="240" w:lineRule="auto"/>
        <w:ind w:right="-20" w:hanging="394"/>
        <w:jc w:val="both"/>
        <w:rPr>
          <w:rFonts w:asciiTheme="minorHAnsi" w:hAnsiTheme="minorHAnsi"/>
          <w:szCs w:val="24"/>
        </w:rPr>
      </w:pPr>
      <w:r w:rsidRPr="003815C5">
        <w:rPr>
          <w:rFonts w:asciiTheme="minorHAnsi" w:hAnsiTheme="minorHAnsi"/>
          <w:szCs w:val="24"/>
        </w:rPr>
        <w:t>Diplomy podpisujú: prezident Združenia</w:t>
      </w:r>
      <w:r w:rsidR="00DE0C5E">
        <w:rPr>
          <w:rFonts w:asciiTheme="minorHAnsi" w:hAnsiTheme="minorHAnsi"/>
          <w:szCs w:val="24"/>
        </w:rPr>
        <w:t xml:space="preserve"> a</w:t>
      </w:r>
      <w:r w:rsidR="00DE0C5E" w:rsidRPr="003815C5">
        <w:rPr>
          <w:rFonts w:asciiTheme="minorHAnsi" w:hAnsiTheme="minorHAnsi"/>
          <w:szCs w:val="24"/>
        </w:rPr>
        <w:t xml:space="preserve"> </w:t>
      </w:r>
      <w:r w:rsidRPr="003815C5">
        <w:rPr>
          <w:rFonts w:asciiTheme="minorHAnsi" w:hAnsiTheme="minorHAnsi"/>
          <w:szCs w:val="24"/>
        </w:rPr>
        <w:t>predseda poroty</w:t>
      </w:r>
      <w:r w:rsidR="0073522F">
        <w:rPr>
          <w:rFonts w:asciiTheme="minorHAnsi" w:hAnsiTheme="minorHAnsi"/>
          <w:szCs w:val="24"/>
        </w:rPr>
        <w:t xml:space="preserve"> a gestor ceny</w:t>
      </w:r>
      <w:r w:rsidRPr="003815C5">
        <w:rPr>
          <w:rFonts w:asciiTheme="minorHAnsi" w:hAnsiTheme="minorHAnsi"/>
          <w:szCs w:val="24"/>
        </w:rPr>
        <w:t>.</w:t>
      </w:r>
      <w:r w:rsidRPr="003815C5">
        <w:rPr>
          <w:rFonts w:asciiTheme="minorHAnsi" w:hAnsiTheme="minorHAnsi"/>
          <w:color w:val="FF0000"/>
          <w:szCs w:val="24"/>
        </w:rPr>
        <w:t xml:space="preserve"> </w:t>
      </w:r>
    </w:p>
    <w:p w14:paraId="7489F5E1"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6BAAA682" w14:textId="7CDA9054" w:rsidR="00963BAD" w:rsidRPr="003815C5" w:rsidRDefault="00963BAD" w:rsidP="00FE02E6">
      <w:pPr>
        <w:numPr>
          <w:ilvl w:val="0"/>
          <w:numId w:val="23"/>
        </w:numPr>
        <w:spacing w:after="0" w:line="240" w:lineRule="auto"/>
        <w:ind w:right="-20" w:hanging="394"/>
        <w:jc w:val="both"/>
        <w:rPr>
          <w:rFonts w:asciiTheme="minorHAnsi" w:hAnsiTheme="minorHAnsi"/>
          <w:szCs w:val="24"/>
        </w:rPr>
      </w:pPr>
      <w:r w:rsidRPr="003815C5">
        <w:rPr>
          <w:rFonts w:asciiTheme="minorHAnsi" w:hAnsiTheme="minorHAnsi"/>
          <w:szCs w:val="24"/>
        </w:rPr>
        <w:t>Ceny vyhlasovateľov</w:t>
      </w:r>
      <w:r w:rsidR="005A7D2C">
        <w:rPr>
          <w:rFonts w:asciiTheme="minorHAnsi" w:hAnsiTheme="minorHAnsi"/>
          <w:szCs w:val="24"/>
        </w:rPr>
        <w:t>,</w:t>
      </w:r>
      <w:r w:rsidRPr="003815C5">
        <w:rPr>
          <w:rFonts w:asciiTheme="minorHAnsi" w:hAnsiTheme="minorHAnsi"/>
          <w:szCs w:val="24"/>
        </w:rPr>
        <w:t xml:space="preserve"> ich počet</w:t>
      </w:r>
      <w:r w:rsidR="005A7D2C">
        <w:rPr>
          <w:rFonts w:asciiTheme="minorHAnsi" w:hAnsiTheme="minorHAnsi"/>
          <w:szCs w:val="24"/>
        </w:rPr>
        <w:t xml:space="preserve"> alebo predmet ocenenia</w:t>
      </w:r>
      <w:r w:rsidRPr="003815C5">
        <w:rPr>
          <w:rFonts w:asciiTheme="minorHAnsi" w:hAnsiTheme="minorHAnsi"/>
          <w:szCs w:val="24"/>
        </w:rPr>
        <w:t xml:space="preserve"> sa môžu meniť vzhľadom na požiadavky rozvoja súťaže a závery alebo odporúčania poroty v súčinnosti s odbornými garantmi súťaže.   </w:t>
      </w:r>
    </w:p>
    <w:p w14:paraId="0CC2A71D" w14:textId="731BAC55"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4E965830" w14:textId="4B7140F4" w:rsidR="00052CB2" w:rsidRPr="003815C5" w:rsidRDefault="00963BAD" w:rsidP="00D33548">
      <w:pPr>
        <w:spacing w:after="0" w:line="240" w:lineRule="auto"/>
        <w:ind w:left="0" w:right="-20" w:firstLine="0"/>
        <w:jc w:val="center"/>
        <w:rPr>
          <w:rFonts w:asciiTheme="minorHAnsi" w:hAnsiTheme="minorHAnsi"/>
          <w:szCs w:val="24"/>
        </w:rPr>
      </w:pPr>
      <w:r w:rsidRPr="003815C5">
        <w:rPr>
          <w:rFonts w:asciiTheme="minorHAnsi" w:hAnsiTheme="minorHAnsi"/>
          <w:szCs w:val="24"/>
        </w:rPr>
        <w:t xml:space="preserve"> Čl</w:t>
      </w:r>
      <w:r w:rsidR="00052CB2" w:rsidRPr="003815C5">
        <w:rPr>
          <w:rFonts w:asciiTheme="minorHAnsi" w:hAnsiTheme="minorHAnsi"/>
          <w:szCs w:val="24"/>
        </w:rPr>
        <w:t>. 9</w:t>
      </w:r>
    </w:p>
    <w:p w14:paraId="78C207C5" w14:textId="77777777" w:rsidR="00963BAD" w:rsidRPr="003815C5" w:rsidRDefault="00963BAD" w:rsidP="00FE02E6">
      <w:pPr>
        <w:spacing w:after="0" w:line="240" w:lineRule="auto"/>
        <w:ind w:right="-20"/>
        <w:jc w:val="center"/>
        <w:rPr>
          <w:rFonts w:asciiTheme="minorHAnsi" w:hAnsiTheme="minorHAnsi"/>
          <w:szCs w:val="24"/>
        </w:rPr>
      </w:pPr>
      <w:r w:rsidRPr="003815C5">
        <w:rPr>
          <w:rFonts w:asciiTheme="minorHAnsi" w:hAnsiTheme="minorHAnsi"/>
          <w:szCs w:val="24"/>
        </w:rPr>
        <w:t xml:space="preserve">Organizačné a finančné zabezpečenie cien </w:t>
      </w:r>
    </w:p>
    <w:p w14:paraId="46B104B5"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100E5C36" w14:textId="77777777" w:rsidR="00963BAD" w:rsidRPr="00AD5398" w:rsidRDefault="00A15AC5" w:rsidP="00FE02E6">
      <w:pPr>
        <w:numPr>
          <w:ilvl w:val="0"/>
          <w:numId w:val="24"/>
        </w:numPr>
        <w:spacing w:after="0" w:line="240" w:lineRule="auto"/>
        <w:ind w:left="426" w:right="-20" w:hanging="426"/>
        <w:jc w:val="both"/>
        <w:rPr>
          <w:rFonts w:asciiTheme="minorHAnsi" w:hAnsiTheme="minorHAnsi"/>
          <w:szCs w:val="24"/>
        </w:rPr>
      </w:pPr>
      <w:r>
        <w:rPr>
          <w:rFonts w:asciiTheme="minorHAnsi" w:hAnsiTheme="minorHAnsi"/>
          <w:szCs w:val="24"/>
        </w:rPr>
        <w:t xml:space="preserve">Autorom loga súťaže </w:t>
      </w:r>
      <w:r w:rsidRPr="004A6C20">
        <w:rPr>
          <w:rFonts w:asciiTheme="minorHAnsi" w:hAnsiTheme="minorHAnsi"/>
          <w:szCs w:val="24"/>
        </w:rPr>
        <w:t>a grafického dizajnu artefaktov</w:t>
      </w:r>
      <w:r>
        <w:rPr>
          <w:rFonts w:asciiTheme="minorHAnsi" w:hAnsiTheme="minorHAnsi"/>
          <w:szCs w:val="24"/>
        </w:rPr>
        <w:t xml:space="preserve"> je</w:t>
      </w:r>
      <w:r w:rsidR="00963BAD" w:rsidRPr="003815C5">
        <w:rPr>
          <w:rFonts w:asciiTheme="minorHAnsi" w:hAnsiTheme="minorHAnsi"/>
          <w:szCs w:val="24"/>
        </w:rPr>
        <w:t xml:space="preserve"> </w:t>
      </w:r>
      <w:r w:rsidR="00963BAD" w:rsidRPr="0000256E">
        <w:rPr>
          <w:rFonts w:asciiTheme="minorHAnsi" w:hAnsiTheme="minorHAnsi"/>
          <w:szCs w:val="24"/>
        </w:rPr>
        <w:t xml:space="preserve">akademický sochár Rastislav </w:t>
      </w:r>
      <w:proofErr w:type="spellStart"/>
      <w:r w:rsidR="00963BAD" w:rsidRPr="0000256E">
        <w:rPr>
          <w:rFonts w:asciiTheme="minorHAnsi" w:hAnsiTheme="minorHAnsi"/>
          <w:szCs w:val="24"/>
        </w:rPr>
        <w:t>Trizma</w:t>
      </w:r>
      <w:proofErr w:type="spellEnd"/>
      <w:r w:rsidR="00963BAD" w:rsidRPr="0000256E">
        <w:rPr>
          <w:rFonts w:asciiTheme="minorHAnsi" w:hAnsiTheme="minorHAnsi"/>
          <w:szCs w:val="24"/>
        </w:rPr>
        <w:t xml:space="preserve"> (od roku 1995).</w:t>
      </w:r>
      <w:r w:rsidR="00963BAD" w:rsidRPr="003815C5">
        <w:rPr>
          <w:rFonts w:asciiTheme="minorHAnsi" w:hAnsiTheme="minorHAnsi"/>
          <w:szCs w:val="24"/>
        </w:rPr>
        <w:t xml:space="preserve"> </w:t>
      </w:r>
      <w:r w:rsidR="00963BAD" w:rsidRPr="003815C5">
        <w:rPr>
          <w:rFonts w:asciiTheme="minorHAnsi" w:eastAsia="Times New Roman" w:hAnsiTheme="minorHAnsi" w:cs="Times New Roman"/>
          <w:szCs w:val="24"/>
        </w:rPr>
        <w:t xml:space="preserve"> </w:t>
      </w:r>
    </w:p>
    <w:p w14:paraId="11F44FE6" w14:textId="77777777" w:rsidR="00F86921" w:rsidRPr="003815C5" w:rsidRDefault="00F86921" w:rsidP="00AD5398">
      <w:pPr>
        <w:spacing w:after="0" w:line="240" w:lineRule="auto"/>
        <w:ind w:left="426" w:right="-20" w:firstLine="0"/>
        <w:jc w:val="both"/>
        <w:rPr>
          <w:rFonts w:asciiTheme="minorHAnsi" w:hAnsiTheme="minorHAnsi"/>
          <w:szCs w:val="24"/>
        </w:rPr>
      </w:pPr>
    </w:p>
    <w:p w14:paraId="64A9DA95" w14:textId="77777777" w:rsidR="00963BAD" w:rsidRDefault="00963BAD" w:rsidP="00FE02E6">
      <w:pPr>
        <w:numPr>
          <w:ilvl w:val="0"/>
          <w:numId w:val="24"/>
        </w:numPr>
        <w:spacing w:after="0" w:line="240" w:lineRule="auto"/>
        <w:ind w:left="426" w:right="-20" w:hanging="426"/>
        <w:jc w:val="both"/>
        <w:rPr>
          <w:rFonts w:asciiTheme="minorHAnsi" w:hAnsiTheme="minorHAnsi"/>
          <w:szCs w:val="24"/>
        </w:rPr>
      </w:pPr>
      <w:r w:rsidRPr="003815C5">
        <w:rPr>
          <w:rFonts w:asciiTheme="minorHAnsi" w:hAnsiTheme="minorHAnsi"/>
          <w:szCs w:val="24"/>
        </w:rPr>
        <w:t>Autorom  grafického dizajnu diplomov</w:t>
      </w:r>
      <w:r w:rsidR="00A15AC5">
        <w:rPr>
          <w:rFonts w:asciiTheme="minorHAnsi" w:hAnsiTheme="minorHAnsi"/>
          <w:szCs w:val="24"/>
        </w:rPr>
        <w:t xml:space="preserve">,  textov na artefakty, </w:t>
      </w:r>
      <w:r w:rsidR="008675CF">
        <w:rPr>
          <w:rFonts w:asciiTheme="minorHAnsi" w:hAnsiTheme="minorHAnsi"/>
          <w:szCs w:val="24"/>
        </w:rPr>
        <w:t xml:space="preserve">tabule, </w:t>
      </w:r>
      <w:r w:rsidR="00A15AC5">
        <w:rPr>
          <w:rFonts w:asciiTheme="minorHAnsi" w:hAnsiTheme="minorHAnsi"/>
          <w:szCs w:val="24"/>
        </w:rPr>
        <w:t>diplomy</w:t>
      </w:r>
      <w:r w:rsidRPr="003815C5">
        <w:rPr>
          <w:rFonts w:asciiTheme="minorHAnsi" w:hAnsiTheme="minorHAnsi"/>
          <w:szCs w:val="24"/>
        </w:rPr>
        <w:t xml:space="preserve"> a ich obaly je Združenie.  </w:t>
      </w:r>
      <w:r w:rsidRPr="00FE02E6">
        <w:rPr>
          <w:rFonts w:asciiTheme="minorHAnsi" w:hAnsiTheme="minorHAnsi"/>
          <w:szCs w:val="24"/>
        </w:rPr>
        <w:t xml:space="preserve"> </w:t>
      </w:r>
    </w:p>
    <w:p w14:paraId="63337086" w14:textId="77777777" w:rsidR="00F86921" w:rsidRPr="00FE02E6" w:rsidRDefault="00F86921" w:rsidP="00AD5398">
      <w:pPr>
        <w:spacing w:after="0" w:line="240" w:lineRule="auto"/>
        <w:ind w:left="0" w:right="-20" w:firstLine="0"/>
        <w:jc w:val="both"/>
        <w:rPr>
          <w:rFonts w:asciiTheme="minorHAnsi" w:hAnsiTheme="minorHAnsi"/>
          <w:szCs w:val="24"/>
        </w:rPr>
      </w:pPr>
    </w:p>
    <w:p w14:paraId="4770C22F" w14:textId="77777777" w:rsidR="00963BAD" w:rsidRPr="003815C5" w:rsidRDefault="00963BAD" w:rsidP="00FE02E6">
      <w:pPr>
        <w:numPr>
          <w:ilvl w:val="0"/>
          <w:numId w:val="24"/>
        </w:numPr>
        <w:spacing w:after="0" w:line="240" w:lineRule="auto"/>
        <w:ind w:left="426" w:right="-20" w:hanging="426"/>
        <w:jc w:val="both"/>
        <w:rPr>
          <w:rFonts w:asciiTheme="minorHAnsi" w:hAnsiTheme="minorHAnsi"/>
          <w:szCs w:val="24"/>
        </w:rPr>
      </w:pPr>
      <w:r w:rsidRPr="003815C5">
        <w:rPr>
          <w:rFonts w:asciiTheme="minorHAnsi" w:hAnsiTheme="minorHAnsi"/>
          <w:szCs w:val="24"/>
        </w:rPr>
        <w:t xml:space="preserve">Vyhotovenie artefaktov, diplomy a ich obaly organizačne zabezpečí  za vopred dohodnutú finančnú čiastku Združenie. </w:t>
      </w:r>
    </w:p>
    <w:p w14:paraId="4BD6686E"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7B711841" w14:textId="751A63B7" w:rsidR="00963BAD" w:rsidRPr="00571608" w:rsidRDefault="00963BAD" w:rsidP="00FE02E6">
      <w:pPr>
        <w:numPr>
          <w:ilvl w:val="0"/>
          <w:numId w:val="24"/>
        </w:numPr>
        <w:spacing w:after="0" w:line="240" w:lineRule="auto"/>
        <w:ind w:left="426" w:right="-20" w:hanging="426"/>
        <w:rPr>
          <w:rFonts w:asciiTheme="minorHAnsi" w:hAnsiTheme="minorHAnsi"/>
          <w:szCs w:val="24"/>
        </w:rPr>
      </w:pPr>
      <w:r w:rsidRPr="00571608">
        <w:rPr>
          <w:rFonts w:asciiTheme="minorHAnsi" w:hAnsiTheme="minorHAnsi"/>
          <w:szCs w:val="24"/>
        </w:rPr>
        <w:t xml:space="preserve">Finančné náklady za vyhotovenie artefaktov, diplomov a ich obaly znášajú: </w:t>
      </w:r>
      <w:r w:rsidRPr="00571608">
        <w:rPr>
          <w:rFonts w:asciiTheme="minorHAnsi" w:hAnsiTheme="minorHAnsi"/>
          <w:szCs w:val="24"/>
        </w:rPr>
        <w:br/>
        <w:t xml:space="preserve">- </w:t>
      </w:r>
      <w:r w:rsidR="00024245" w:rsidRPr="00571608">
        <w:rPr>
          <w:rFonts w:asciiTheme="minorHAnsi" w:hAnsiTheme="minorHAnsi"/>
          <w:szCs w:val="24"/>
        </w:rPr>
        <w:t>organizátor súťaže</w:t>
      </w:r>
      <w:r w:rsidR="00024245" w:rsidRPr="00571608" w:rsidDel="00DE67CF">
        <w:rPr>
          <w:rFonts w:asciiTheme="minorHAnsi" w:hAnsiTheme="minorHAnsi"/>
          <w:szCs w:val="24"/>
        </w:rPr>
        <w:t xml:space="preserve"> </w:t>
      </w:r>
      <w:r w:rsidR="00024245" w:rsidRPr="00571608">
        <w:rPr>
          <w:rFonts w:asciiTheme="minorHAnsi" w:hAnsiTheme="minorHAnsi"/>
          <w:szCs w:val="24"/>
        </w:rPr>
        <w:t xml:space="preserve">na </w:t>
      </w:r>
      <w:r w:rsidR="00DE67CF" w:rsidRPr="00571608">
        <w:rPr>
          <w:rFonts w:asciiTheme="minorHAnsi" w:hAnsiTheme="minorHAnsi"/>
          <w:szCs w:val="24"/>
        </w:rPr>
        <w:t>hlavn</w:t>
      </w:r>
      <w:r w:rsidR="00024245" w:rsidRPr="00571608">
        <w:rPr>
          <w:rFonts w:asciiTheme="minorHAnsi" w:hAnsiTheme="minorHAnsi"/>
          <w:szCs w:val="24"/>
        </w:rPr>
        <w:t>é</w:t>
      </w:r>
      <w:r w:rsidR="00DE67CF" w:rsidRPr="00571608">
        <w:rPr>
          <w:rFonts w:asciiTheme="minorHAnsi" w:hAnsiTheme="minorHAnsi"/>
          <w:szCs w:val="24"/>
        </w:rPr>
        <w:t xml:space="preserve"> </w:t>
      </w:r>
      <w:r w:rsidRPr="00571608">
        <w:rPr>
          <w:rFonts w:asciiTheme="minorHAnsi" w:hAnsiTheme="minorHAnsi"/>
          <w:szCs w:val="24"/>
        </w:rPr>
        <w:t>cen</w:t>
      </w:r>
      <w:r w:rsidR="00024245" w:rsidRPr="00571608">
        <w:rPr>
          <w:rFonts w:asciiTheme="minorHAnsi" w:hAnsiTheme="minorHAnsi"/>
          <w:szCs w:val="24"/>
        </w:rPr>
        <w:t>y</w:t>
      </w:r>
      <w:r w:rsidRPr="00571608">
        <w:rPr>
          <w:rFonts w:asciiTheme="minorHAnsi" w:hAnsiTheme="minorHAnsi"/>
          <w:szCs w:val="24"/>
        </w:rPr>
        <w:t xml:space="preserve">, </w:t>
      </w:r>
      <w:r w:rsidRPr="00571608">
        <w:rPr>
          <w:rFonts w:asciiTheme="minorHAnsi" w:hAnsiTheme="minorHAnsi"/>
          <w:szCs w:val="24"/>
        </w:rPr>
        <w:br/>
        <w:t>- c</w:t>
      </w:r>
      <w:r w:rsidR="00DE67CF" w:rsidRPr="00571608">
        <w:rPr>
          <w:rFonts w:asciiTheme="minorHAnsi" w:hAnsiTheme="minorHAnsi"/>
          <w:szCs w:val="24"/>
        </w:rPr>
        <w:t>i</w:t>
      </w:r>
      <w:r w:rsidRPr="00571608">
        <w:rPr>
          <w:rFonts w:asciiTheme="minorHAnsi" w:hAnsiTheme="minorHAnsi"/>
          <w:szCs w:val="24"/>
        </w:rPr>
        <w:t>en vyhlasovateľov vyhlasovatelia</w:t>
      </w:r>
      <w:r w:rsidR="00DE67CF" w:rsidRPr="00571608">
        <w:rPr>
          <w:rFonts w:asciiTheme="minorHAnsi" w:hAnsiTheme="minorHAnsi"/>
          <w:szCs w:val="24"/>
        </w:rPr>
        <w:t xml:space="preserve"> súťaže</w:t>
      </w:r>
      <w:r w:rsidRPr="00571608">
        <w:rPr>
          <w:rFonts w:asciiTheme="minorHAnsi" w:hAnsiTheme="minorHAnsi"/>
          <w:szCs w:val="24"/>
        </w:rPr>
        <w:t xml:space="preserve">, </w:t>
      </w:r>
      <w:r w:rsidRPr="00571608">
        <w:rPr>
          <w:rFonts w:asciiTheme="minorHAnsi" w:hAnsiTheme="minorHAnsi"/>
          <w:szCs w:val="24"/>
        </w:rPr>
        <w:br/>
        <w:t>- c</w:t>
      </w:r>
      <w:r w:rsidR="00DE67CF" w:rsidRPr="00571608">
        <w:rPr>
          <w:rFonts w:asciiTheme="minorHAnsi" w:hAnsiTheme="minorHAnsi"/>
          <w:szCs w:val="24"/>
        </w:rPr>
        <w:t>i</w:t>
      </w:r>
      <w:r w:rsidRPr="00571608">
        <w:rPr>
          <w:rFonts w:asciiTheme="minorHAnsi" w:hAnsiTheme="minorHAnsi"/>
          <w:szCs w:val="24"/>
        </w:rPr>
        <w:t>en za celospoločenský prínos dotknuté právnické osoby</w:t>
      </w:r>
      <w:r w:rsidR="00DE67CF" w:rsidRPr="00571608">
        <w:rPr>
          <w:rFonts w:asciiTheme="minorHAnsi" w:hAnsiTheme="minorHAnsi"/>
          <w:szCs w:val="24"/>
        </w:rPr>
        <w:t xml:space="preserve"> (MD SR, ÚMS)</w:t>
      </w:r>
      <w:r w:rsidR="002C2E41" w:rsidRPr="00571608">
        <w:rPr>
          <w:rFonts w:asciiTheme="minorHAnsi" w:hAnsiTheme="minorHAnsi"/>
          <w:szCs w:val="24"/>
        </w:rPr>
        <w:t>,</w:t>
      </w:r>
      <w:r w:rsidR="002C2E41" w:rsidRPr="00571608">
        <w:rPr>
          <w:rFonts w:asciiTheme="minorHAnsi" w:hAnsiTheme="minorHAnsi"/>
          <w:szCs w:val="24"/>
        </w:rPr>
        <w:br/>
        <w:t xml:space="preserve">- na </w:t>
      </w:r>
      <w:r w:rsidR="00DE67CF" w:rsidRPr="00571608">
        <w:rPr>
          <w:rFonts w:asciiTheme="minorHAnsi" w:hAnsiTheme="minorHAnsi"/>
          <w:szCs w:val="24"/>
        </w:rPr>
        <w:t xml:space="preserve">Ceny </w:t>
      </w:r>
      <w:r w:rsidR="002C2E41" w:rsidRPr="00571608">
        <w:rPr>
          <w:rFonts w:asciiTheme="minorHAnsi" w:hAnsiTheme="minorHAnsi"/>
          <w:szCs w:val="24"/>
        </w:rPr>
        <w:t xml:space="preserve">verejnosti </w:t>
      </w:r>
      <w:r w:rsidR="0073522F">
        <w:rPr>
          <w:rFonts w:asciiTheme="minorHAnsi" w:hAnsiTheme="minorHAnsi"/>
          <w:szCs w:val="24"/>
        </w:rPr>
        <w:t>príslušný vybratý spracovateľský webový portál.</w:t>
      </w:r>
    </w:p>
    <w:p w14:paraId="3CBC5CB7"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213DAFED" w14:textId="7C5CCA5B" w:rsidR="00963BAD" w:rsidRPr="003815C5" w:rsidRDefault="00963BAD" w:rsidP="00FE02E6">
      <w:pPr>
        <w:numPr>
          <w:ilvl w:val="0"/>
          <w:numId w:val="24"/>
        </w:numPr>
        <w:spacing w:after="0" w:line="240" w:lineRule="auto"/>
        <w:ind w:left="426" w:right="-20" w:hanging="426"/>
        <w:jc w:val="both"/>
        <w:rPr>
          <w:rFonts w:asciiTheme="minorHAnsi" w:hAnsiTheme="minorHAnsi"/>
          <w:szCs w:val="24"/>
        </w:rPr>
      </w:pPr>
      <w:r w:rsidRPr="003815C5">
        <w:rPr>
          <w:rFonts w:asciiTheme="minorHAnsi" w:hAnsiTheme="minorHAnsi"/>
          <w:szCs w:val="24"/>
        </w:rPr>
        <w:t xml:space="preserve">Finančné náklady na všetky ceny sú súčasťou rozpočtu na prípravu a realizáciu súťaže, ktorý každoročne schvaľuje </w:t>
      </w:r>
      <w:r w:rsidR="006F5E3D">
        <w:rPr>
          <w:rFonts w:asciiTheme="minorHAnsi" w:hAnsiTheme="minorHAnsi"/>
          <w:szCs w:val="24"/>
        </w:rPr>
        <w:t>VZ</w:t>
      </w:r>
      <w:r w:rsidRPr="003815C5">
        <w:rPr>
          <w:rFonts w:asciiTheme="minorHAnsi" w:hAnsiTheme="minorHAnsi"/>
          <w:szCs w:val="24"/>
        </w:rPr>
        <w:t xml:space="preserve"> Združenia.  </w:t>
      </w:r>
    </w:p>
    <w:p w14:paraId="5692C999"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584CDCC1" w14:textId="77777777" w:rsidR="00052CB2" w:rsidRPr="003815C5" w:rsidRDefault="00963BAD" w:rsidP="00FE02E6">
      <w:pPr>
        <w:spacing w:after="0" w:line="240" w:lineRule="auto"/>
        <w:ind w:left="0" w:right="-20" w:firstLine="0"/>
        <w:jc w:val="center"/>
        <w:rPr>
          <w:rFonts w:asciiTheme="minorHAnsi" w:hAnsiTheme="minorHAnsi"/>
          <w:i/>
          <w:szCs w:val="24"/>
        </w:rPr>
      </w:pPr>
      <w:r w:rsidRPr="003815C5">
        <w:rPr>
          <w:rFonts w:asciiTheme="minorHAnsi" w:hAnsiTheme="minorHAnsi"/>
          <w:szCs w:val="24"/>
        </w:rPr>
        <w:t>Čl</w:t>
      </w:r>
      <w:r w:rsidR="00052CB2" w:rsidRPr="003815C5">
        <w:rPr>
          <w:rFonts w:asciiTheme="minorHAnsi" w:hAnsiTheme="minorHAnsi"/>
          <w:szCs w:val="24"/>
        </w:rPr>
        <w:t>. 10</w:t>
      </w:r>
    </w:p>
    <w:p w14:paraId="17BDC0B7" w14:textId="77777777" w:rsidR="00052CB2" w:rsidRPr="003815C5" w:rsidRDefault="00052CB2" w:rsidP="00FE02E6">
      <w:pPr>
        <w:spacing w:after="0" w:line="240" w:lineRule="auto"/>
        <w:ind w:left="0" w:right="-20" w:firstLine="0"/>
        <w:jc w:val="center"/>
        <w:rPr>
          <w:rFonts w:asciiTheme="minorHAnsi" w:hAnsiTheme="minorHAnsi"/>
          <w:szCs w:val="24"/>
        </w:rPr>
      </w:pPr>
      <w:r w:rsidRPr="003815C5">
        <w:rPr>
          <w:rFonts w:asciiTheme="minorHAnsi" w:hAnsiTheme="minorHAnsi"/>
          <w:szCs w:val="24"/>
        </w:rPr>
        <w:t>Propagácia súťaže</w:t>
      </w:r>
    </w:p>
    <w:p w14:paraId="6596F5D5"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6B61E5E9" w14:textId="77777777" w:rsidR="00963BAD" w:rsidRPr="003815C5" w:rsidRDefault="00963BAD" w:rsidP="00FE02E6">
      <w:pPr>
        <w:numPr>
          <w:ilvl w:val="0"/>
          <w:numId w:val="25"/>
        </w:numPr>
        <w:spacing w:after="0" w:line="240" w:lineRule="auto"/>
        <w:ind w:left="426" w:right="-20" w:hanging="426"/>
        <w:jc w:val="both"/>
        <w:rPr>
          <w:rFonts w:asciiTheme="minorHAnsi" w:hAnsiTheme="minorHAnsi"/>
          <w:szCs w:val="24"/>
        </w:rPr>
      </w:pPr>
      <w:r w:rsidRPr="003815C5">
        <w:rPr>
          <w:rFonts w:asciiTheme="minorHAnsi" w:hAnsiTheme="minorHAnsi"/>
          <w:szCs w:val="24"/>
        </w:rPr>
        <w:t>Masmediálnu prezentáciu súťaže – mediálnu politiku a mediálne partnerstvo - v plnom rozsahu a kompetenciami zabezpečuje Združenie.</w:t>
      </w:r>
    </w:p>
    <w:p w14:paraId="25BE0D50" w14:textId="77777777" w:rsidR="00052CB2" w:rsidRPr="003815C5" w:rsidRDefault="00052CB2" w:rsidP="00FE02E6">
      <w:pPr>
        <w:spacing w:after="0" w:line="240" w:lineRule="auto"/>
        <w:ind w:left="426" w:right="-20" w:firstLine="0"/>
        <w:jc w:val="both"/>
        <w:rPr>
          <w:rFonts w:asciiTheme="minorHAnsi" w:hAnsiTheme="minorHAnsi"/>
          <w:szCs w:val="24"/>
        </w:rPr>
      </w:pPr>
    </w:p>
    <w:p w14:paraId="07117EAC" w14:textId="77777777" w:rsidR="00963BAD" w:rsidRPr="003815C5" w:rsidRDefault="00963BAD" w:rsidP="00FE02E6">
      <w:pPr>
        <w:numPr>
          <w:ilvl w:val="0"/>
          <w:numId w:val="25"/>
        </w:numPr>
        <w:spacing w:after="0" w:line="240" w:lineRule="auto"/>
        <w:ind w:left="426" w:right="-20" w:hanging="426"/>
        <w:jc w:val="both"/>
        <w:rPr>
          <w:rFonts w:asciiTheme="minorHAnsi" w:hAnsiTheme="minorHAnsi"/>
          <w:szCs w:val="24"/>
        </w:rPr>
      </w:pPr>
      <w:r w:rsidRPr="003815C5">
        <w:rPr>
          <w:rFonts w:asciiTheme="minorHAnsi" w:hAnsiTheme="minorHAnsi"/>
          <w:szCs w:val="24"/>
        </w:rPr>
        <w:t>Združenie zabezpečí širokú publicitu samotnej súťaže, ako aj všetkých porotou posudzovaných stavieb</w:t>
      </w:r>
      <w:r w:rsidRPr="003815C5">
        <w:rPr>
          <w:rFonts w:asciiTheme="minorHAnsi" w:hAnsiTheme="minorHAnsi"/>
          <w:color w:val="FF0000"/>
          <w:szCs w:val="24"/>
        </w:rPr>
        <w:t xml:space="preserve"> </w:t>
      </w:r>
      <w:r w:rsidRPr="003815C5">
        <w:rPr>
          <w:rFonts w:asciiTheme="minorHAnsi" w:hAnsiTheme="minorHAnsi"/>
          <w:szCs w:val="24"/>
        </w:rPr>
        <w:t xml:space="preserve"> prostredníctvom masmédií – printových i elektronických.</w:t>
      </w:r>
    </w:p>
    <w:p w14:paraId="45354056" w14:textId="77777777" w:rsidR="00052CB2" w:rsidRPr="003815C5" w:rsidRDefault="00052CB2" w:rsidP="00FE02E6">
      <w:pPr>
        <w:spacing w:after="0" w:line="240" w:lineRule="auto"/>
        <w:ind w:left="426" w:right="-20" w:firstLine="0"/>
        <w:jc w:val="both"/>
        <w:rPr>
          <w:rFonts w:asciiTheme="minorHAnsi" w:hAnsiTheme="minorHAnsi"/>
          <w:szCs w:val="24"/>
        </w:rPr>
      </w:pPr>
    </w:p>
    <w:p w14:paraId="26F1F165" w14:textId="77777777" w:rsidR="00E34B99" w:rsidRDefault="00963BAD" w:rsidP="00FE02E6">
      <w:pPr>
        <w:numPr>
          <w:ilvl w:val="0"/>
          <w:numId w:val="25"/>
        </w:numPr>
        <w:spacing w:after="0" w:line="240" w:lineRule="auto"/>
        <w:ind w:left="426" w:right="-20" w:hanging="426"/>
        <w:jc w:val="both"/>
        <w:rPr>
          <w:rFonts w:asciiTheme="minorHAnsi" w:hAnsiTheme="minorHAnsi"/>
          <w:szCs w:val="24"/>
        </w:rPr>
      </w:pPr>
      <w:r w:rsidRPr="003815C5">
        <w:rPr>
          <w:rFonts w:asciiTheme="minorHAnsi" w:hAnsiTheme="minorHAnsi"/>
          <w:szCs w:val="24"/>
        </w:rPr>
        <w:t>Vyhlásenie súťaže a jej výsledky zverejňujú aj jej vyhlasovatelia a členovia Združenia  prostredníctvom svojich internetových portálov, ako aj v periodických či iných publikáciách, pokiaľ nimi dispo</w:t>
      </w:r>
      <w:r w:rsidR="00E34B99">
        <w:rPr>
          <w:rFonts w:asciiTheme="minorHAnsi" w:hAnsiTheme="minorHAnsi"/>
          <w:szCs w:val="24"/>
        </w:rPr>
        <w:t>nujú</w:t>
      </w:r>
      <w:r w:rsidR="00F22303">
        <w:rPr>
          <w:rFonts w:asciiTheme="minorHAnsi" w:hAnsiTheme="minorHAnsi"/>
          <w:szCs w:val="24"/>
        </w:rPr>
        <w:t>.</w:t>
      </w:r>
    </w:p>
    <w:p w14:paraId="2AC6747A" w14:textId="77777777" w:rsidR="00BE5927" w:rsidRPr="00FE02E6" w:rsidRDefault="00BE5927" w:rsidP="002D7B4A">
      <w:pPr>
        <w:spacing w:after="0" w:line="240" w:lineRule="auto"/>
        <w:ind w:left="0" w:right="-20" w:firstLine="0"/>
        <w:jc w:val="both"/>
        <w:rPr>
          <w:rFonts w:asciiTheme="minorHAnsi" w:hAnsiTheme="minorHAnsi"/>
          <w:szCs w:val="24"/>
        </w:rPr>
      </w:pPr>
    </w:p>
    <w:p w14:paraId="1A6F3C6C" w14:textId="1E891220" w:rsidR="00363FA6" w:rsidRDefault="00963BAD" w:rsidP="00FE02E6">
      <w:pPr>
        <w:numPr>
          <w:ilvl w:val="0"/>
          <w:numId w:val="25"/>
        </w:numPr>
        <w:spacing w:after="0" w:line="240" w:lineRule="auto"/>
        <w:ind w:left="426" w:right="-20" w:hanging="426"/>
        <w:jc w:val="both"/>
        <w:rPr>
          <w:rFonts w:asciiTheme="minorHAnsi" w:hAnsiTheme="minorHAnsi"/>
          <w:szCs w:val="24"/>
        </w:rPr>
      </w:pPr>
      <w:r w:rsidRPr="00E34B99">
        <w:rPr>
          <w:rFonts w:asciiTheme="minorHAnsi" w:hAnsiTheme="minorHAnsi"/>
          <w:szCs w:val="24"/>
        </w:rPr>
        <w:t xml:space="preserve">Vysoko hodnotenou a účinnou propagáciou súťaže a úrovne architektúry a stavebníctva na Slovensku je Gala večer spojený so slávnostným odovzdávaním cien za prítomnosti známych osobností a hostí politického, hospodárskeho, kultúrneho a verejného života, </w:t>
      </w:r>
      <w:r w:rsidRPr="00E34B99">
        <w:rPr>
          <w:rFonts w:asciiTheme="minorHAnsi" w:hAnsiTheme="minorHAnsi"/>
          <w:szCs w:val="24"/>
        </w:rPr>
        <w:lastRenderedPageBreak/>
        <w:t xml:space="preserve">ako aj prítomnosti </w:t>
      </w:r>
      <w:r w:rsidR="00813A7D">
        <w:rPr>
          <w:rFonts w:asciiTheme="minorHAnsi" w:hAnsiTheme="minorHAnsi"/>
          <w:szCs w:val="24"/>
        </w:rPr>
        <w:t>STVR</w:t>
      </w:r>
      <w:r w:rsidR="00813A7D" w:rsidRPr="00E34B99">
        <w:rPr>
          <w:rFonts w:asciiTheme="minorHAnsi" w:hAnsiTheme="minorHAnsi"/>
          <w:szCs w:val="24"/>
        </w:rPr>
        <w:t xml:space="preserve"> </w:t>
      </w:r>
      <w:r w:rsidRPr="00E34B99">
        <w:rPr>
          <w:rFonts w:asciiTheme="minorHAnsi" w:hAnsiTheme="minorHAnsi"/>
          <w:szCs w:val="24"/>
        </w:rPr>
        <w:t>i ďalších televízií (pokiaľ sa získajú), ktoré uskutočnia  záznamy odvysielané v hlavnom vysielacom čase</w:t>
      </w:r>
      <w:r w:rsidR="00E34B99" w:rsidRPr="00E34B99">
        <w:rPr>
          <w:rFonts w:asciiTheme="minorHAnsi" w:hAnsiTheme="minorHAnsi"/>
          <w:szCs w:val="24"/>
        </w:rPr>
        <w:t>.</w:t>
      </w:r>
    </w:p>
    <w:p w14:paraId="386DB561" w14:textId="77777777" w:rsidR="00BE5927" w:rsidRPr="0086312A" w:rsidRDefault="00BE5927" w:rsidP="002D7B4A">
      <w:pPr>
        <w:spacing w:after="0" w:line="240" w:lineRule="auto"/>
        <w:ind w:left="0" w:right="-20" w:firstLine="0"/>
        <w:jc w:val="both"/>
        <w:rPr>
          <w:rFonts w:asciiTheme="minorHAnsi" w:hAnsiTheme="minorHAnsi"/>
          <w:szCs w:val="24"/>
        </w:rPr>
      </w:pPr>
    </w:p>
    <w:p w14:paraId="63D42247" w14:textId="77777777" w:rsidR="00963BAD" w:rsidRPr="003815C5" w:rsidRDefault="00963BAD" w:rsidP="00FE02E6">
      <w:pPr>
        <w:numPr>
          <w:ilvl w:val="0"/>
          <w:numId w:val="25"/>
        </w:numPr>
        <w:spacing w:after="0" w:line="240" w:lineRule="auto"/>
        <w:ind w:left="426" w:right="-20" w:hanging="426"/>
        <w:jc w:val="both"/>
        <w:rPr>
          <w:rFonts w:asciiTheme="minorHAnsi" w:hAnsiTheme="minorHAnsi"/>
          <w:szCs w:val="24"/>
        </w:rPr>
      </w:pPr>
      <w:r w:rsidRPr="003815C5">
        <w:rPr>
          <w:rFonts w:asciiTheme="minorHAnsi" w:hAnsiTheme="minorHAnsi"/>
          <w:szCs w:val="24"/>
        </w:rPr>
        <w:t>Účinným nástrojom propagácie súťaže a úrovne architektúry a stavebníctva na Slovensku je putovná výstava Stavba roka (v texte ďalej len „výstava“).</w:t>
      </w:r>
      <w:r w:rsidRPr="003815C5">
        <w:rPr>
          <w:rFonts w:asciiTheme="minorHAnsi" w:hAnsiTheme="minorHAnsi"/>
          <w:color w:val="FF0000"/>
          <w:szCs w:val="24"/>
        </w:rPr>
        <w:t xml:space="preserve"> </w:t>
      </w:r>
      <w:r w:rsidRPr="003815C5">
        <w:rPr>
          <w:rFonts w:asciiTheme="minorHAnsi" w:hAnsiTheme="minorHAnsi"/>
          <w:color w:val="auto"/>
          <w:szCs w:val="24"/>
        </w:rPr>
        <w:t xml:space="preserve">Vernisáž výstavy je integrálnou súčasťou </w:t>
      </w:r>
      <w:r w:rsidRPr="003815C5">
        <w:rPr>
          <w:rFonts w:asciiTheme="minorHAnsi" w:hAnsiTheme="minorHAnsi"/>
          <w:szCs w:val="24"/>
        </w:rPr>
        <w:t>Gala večera, príležitosťou pre intenzívnu propagáciu súťaže a stavieb prostredníctvom zúčastnených masmédií.</w:t>
      </w:r>
    </w:p>
    <w:p w14:paraId="5C33E80A"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4E59B733" w14:textId="77777777" w:rsidR="001E170B" w:rsidRPr="003815C5" w:rsidRDefault="00313DD2" w:rsidP="00FE02E6">
      <w:pPr>
        <w:numPr>
          <w:ilvl w:val="0"/>
          <w:numId w:val="25"/>
        </w:numPr>
        <w:spacing w:after="0" w:line="240" w:lineRule="auto"/>
        <w:ind w:left="426" w:right="-20" w:hanging="426"/>
        <w:jc w:val="both"/>
        <w:rPr>
          <w:rFonts w:asciiTheme="minorHAnsi" w:hAnsiTheme="minorHAnsi"/>
          <w:szCs w:val="24"/>
        </w:rPr>
      </w:pPr>
      <w:r>
        <w:rPr>
          <w:rFonts w:asciiTheme="minorHAnsi" w:hAnsiTheme="minorHAnsi"/>
          <w:szCs w:val="24"/>
        </w:rPr>
        <w:t>Každá stavba</w:t>
      </w:r>
      <w:r w:rsidR="00963BAD" w:rsidRPr="003815C5">
        <w:rPr>
          <w:rFonts w:asciiTheme="minorHAnsi" w:hAnsiTheme="minorHAnsi"/>
          <w:szCs w:val="24"/>
        </w:rPr>
        <w:t xml:space="preserve"> zaradená do súťaže a posúdená porotou sa  prezentuje  na výstavnom paneli plagátom zhotoveným podľa propozícií organizátora súťaže – grafický dizajn + texty. Texty zabezpečuje organizátor súťaže</w:t>
      </w:r>
      <w:r w:rsidR="001E170B" w:rsidRPr="003815C5">
        <w:rPr>
          <w:rFonts w:asciiTheme="minorHAnsi" w:hAnsiTheme="minorHAnsi"/>
          <w:szCs w:val="24"/>
        </w:rPr>
        <w:t xml:space="preserve">. </w:t>
      </w:r>
    </w:p>
    <w:p w14:paraId="62D60B1F" w14:textId="77777777" w:rsidR="00963BAD" w:rsidRPr="003815C5" w:rsidRDefault="00963BAD" w:rsidP="00FE02E6">
      <w:pPr>
        <w:spacing w:after="0" w:line="240" w:lineRule="auto"/>
        <w:ind w:left="0" w:right="-20" w:firstLine="0"/>
        <w:jc w:val="both"/>
        <w:rPr>
          <w:rFonts w:asciiTheme="minorHAnsi" w:hAnsiTheme="minorHAnsi"/>
          <w:szCs w:val="24"/>
        </w:rPr>
      </w:pPr>
      <w:r w:rsidRPr="003815C5">
        <w:rPr>
          <w:rFonts w:asciiTheme="minorHAnsi" w:hAnsiTheme="minorHAnsi"/>
          <w:szCs w:val="24"/>
        </w:rPr>
        <w:t xml:space="preserve"> </w:t>
      </w:r>
    </w:p>
    <w:p w14:paraId="48759E2B" w14:textId="561D0460" w:rsidR="00963BAD" w:rsidRPr="003815C5" w:rsidRDefault="00963BAD" w:rsidP="00FE02E6">
      <w:pPr>
        <w:numPr>
          <w:ilvl w:val="0"/>
          <w:numId w:val="25"/>
        </w:numPr>
        <w:spacing w:after="0" w:line="240" w:lineRule="auto"/>
        <w:ind w:left="426" w:right="-20" w:hanging="436"/>
        <w:jc w:val="both"/>
        <w:rPr>
          <w:rFonts w:asciiTheme="minorHAnsi" w:hAnsiTheme="minorHAnsi"/>
          <w:szCs w:val="24"/>
        </w:rPr>
      </w:pPr>
      <w:r w:rsidRPr="003815C5">
        <w:rPr>
          <w:rFonts w:asciiTheme="minorHAnsi" w:hAnsiTheme="minorHAnsi"/>
          <w:szCs w:val="24"/>
        </w:rPr>
        <w:t>Panely tvoria samostatnú expozíciu výstavy, ktorá je k dispozícii  odborným   podujatiam, ktorých garantom sú Ministerstvo dopravy</w:t>
      </w:r>
      <w:r w:rsidR="00BE5927">
        <w:rPr>
          <w:rFonts w:asciiTheme="minorHAnsi" w:hAnsiTheme="minorHAnsi"/>
          <w:szCs w:val="24"/>
        </w:rPr>
        <w:t xml:space="preserve"> </w:t>
      </w:r>
      <w:r w:rsidRPr="003815C5">
        <w:rPr>
          <w:rFonts w:asciiTheme="minorHAnsi" w:hAnsiTheme="minorHAnsi"/>
          <w:szCs w:val="24"/>
        </w:rPr>
        <w:t xml:space="preserve">SR, vyhlasovatelia súťaže, prípadne ďalší záujemcovia.   </w:t>
      </w:r>
    </w:p>
    <w:p w14:paraId="6341C5C4"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6D4CCA7D" w14:textId="77777777" w:rsidR="00963BAD" w:rsidRPr="003815C5" w:rsidRDefault="00963BAD" w:rsidP="00FE02E6">
      <w:pPr>
        <w:numPr>
          <w:ilvl w:val="0"/>
          <w:numId w:val="25"/>
        </w:numPr>
        <w:spacing w:after="0" w:line="240" w:lineRule="auto"/>
        <w:ind w:left="426" w:right="-20" w:hanging="426"/>
        <w:jc w:val="both"/>
        <w:rPr>
          <w:rFonts w:asciiTheme="minorHAnsi" w:hAnsiTheme="minorHAnsi"/>
          <w:szCs w:val="24"/>
        </w:rPr>
      </w:pPr>
      <w:r w:rsidRPr="003815C5">
        <w:rPr>
          <w:rFonts w:asciiTheme="minorHAnsi" w:hAnsiTheme="minorHAnsi"/>
          <w:szCs w:val="24"/>
        </w:rPr>
        <w:t xml:space="preserve">Výstava sa  pred verejnosťou na Slovensku či v zahraničí musí prezentovať komplexne ako jeden celok s neoddeliteľnými tromi hlavnými panelmi výstavy a ich textami o súťaži propagujúcimi jej organizátora Združenie, vyhlasovateľov súťaže a všetkých cien, partnerov a sponzorov.  </w:t>
      </w:r>
    </w:p>
    <w:p w14:paraId="360118E5"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6324C9DA" w14:textId="77777777" w:rsidR="00963BAD" w:rsidRPr="003815C5" w:rsidRDefault="00963BAD" w:rsidP="00FE02E6">
      <w:pPr>
        <w:numPr>
          <w:ilvl w:val="0"/>
          <w:numId w:val="25"/>
        </w:numPr>
        <w:spacing w:after="0" w:line="240" w:lineRule="auto"/>
        <w:ind w:left="426" w:right="-20" w:hanging="436"/>
        <w:jc w:val="both"/>
        <w:rPr>
          <w:rFonts w:asciiTheme="minorHAnsi" w:hAnsiTheme="minorHAnsi"/>
          <w:szCs w:val="24"/>
        </w:rPr>
      </w:pPr>
      <w:r w:rsidRPr="003815C5">
        <w:rPr>
          <w:rFonts w:asciiTheme="minorHAnsi" w:hAnsiTheme="minorHAnsi"/>
          <w:szCs w:val="24"/>
        </w:rPr>
        <w:t xml:space="preserve">Výnimkou je prezentácia výstavy autorským výberom panelov autorom výstavy Združením v prípade obmedzených priestorov prezentácie.   </w:t>
      </w:r>
    </w:p>
    <w:p w14:paraId="1560A709"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37F4BAE5" w14:textId="77777777" w:rsidR="00963BAD" w:rsidRPr="003815C5" w:rsidRDefault="00963BAD" w:rsidP="00FE02E6">
      <w:pPr>
        <w:numPr>
          <w:ilvl w:val="0"/>
          <w:numId w:val="25"/>
        </w:numPr>
        <w:spacing w:after="0" w:line="240" w:lineRule="auto"/>
        <w:ind w:left="426" w:right="-20" w:hanging="436"/>
        <w:jc w:val="both"/>
        <w:rPr>
          <w:rFonts w:asciiTheme="minorHAnsi" w:hAnsiTheme="minorHAnsi"/>
          <w:szCs w:val="24"/>
        </w:rPr>
      </w:pPr>
      <w:r w:rsidRPr="003815C5">
        <w:rPr>
          <w:rFonts w:asciiTheme="minorHAnsi" w:hAnsiTheme="minorHAnsi"/>
          <w:szCs w:val="24"/>
        </w:rPr>
        <w:t xml:space="preserve">Porušenia princípu komplexnosti prezentácie výstavy ako celku sa kvalifikuje ako porušenie autorského zákona s vyvodením dôsledkov.  </w:t>
      </w:r>
    </w:p>
    <w:p w14:paraId="42B2A6A1"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i/>
          <w:szCs w:val="24"/>
        </w:rPr>
        <w:t xml:space="preserve"> </w:t>
      </w:r>
    </w:p>
    <w:p w14:paraId="5AAF343F" w14:textId="77777777" w:rsidR="00963BAD" w:rsidRPr="003815C5" w:rsidRDefault="00963BAD" w:rsidP="00FE02E6">
      <w:pPr>
        <w:numPr>
          <w:ilvl w:val="0"/>
          <w:numId w:val="25"/>
        </w:numPr>
        <w:spacing w:after="0" w:line="240" w:lineRule="auto"/>
        <w:ind w:left="426" w:right="-20" w:hanging="436"/>
        <w:jc w:val="both"/>
        <w:rPr>
          <w:rFonts w:asciiTheme="minorHAnsi" w:hAnsiTheme="minorHAnsi"/>
          <w:szCs w:val="24"/>
        </w:rPr>
      </w:pPr>
      <w:r w:rsidRPr="003815C5">
        <w:rPr>
          <w:rFonts w:asciiTheme="minorHAnsi" w:hAnsiTheme="minorHAnsi"/>
          <w:szCs w:val="24"/>
        </w:rPr>
        <w:t xml:space="preserve">Súčasťou výstavy môžu byť reklamné panely výrobcov stavebných materiálov a  výrobkov, ako aj iných firiem či organizácií, pokiaľ sa získajú. Ich výber je v plnej kompetencii  Združenia.  </w:t>
      </w:r>
    </w:p>
    <w:p w14:paraId="0E7432DA"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1ACF8022" w14:textId="77777777" w:rsidR="00963BAD" w:rsidRPr="003815C5" w:rsidRDefault="00963BAD" w:rsidP="00FE02E6">
      <w:pPr>
        <w:numPr>
          <w:ilvl w:val="0"/>
          <w:numId w:val="25"/>
        </w:numPr>
        <w:spacing w:after="0" w:line="240" w:lineRule="auto"/>
        <w:ind w:left="426" w:right="-20" w:hanging="436"/>
        <w:jc w:val="both"/>
        <w:rPr>
          <w:rFonts w:asciiTheme="minorHAnsi" w:hAnsiTheme="minorHAnsi"/>
          <w:szCs w:val="24"/>
        </w:rPr>
      </w:pPr>
      <w:r w:rsidRPr="003815C5">
        <w:rPr>
          <w:rFonts w:asciiTheme="minorHAnsi" w:hAnsiTheme="minorHAnsi"/>
          <w:szCs w:val="24"/>
        </w:rPr>
        <w:t>Ak sa združí dostatočné množstvo finančných prostriedkov, Združeni</w:t>
      </w:r>
      <w:r w:rsidR="00FD363E">
        <w:rPr>
          <w:rFonts w:asciiTheme="minorHAnsi" w:hAnsiTheme="minorHAnsi"/>
          <w:szCs w:val="24"/>
        </w:rPr>
        <w:t>e</w:t>
      </w:r>
      <w:r w:rsidRPr="003815C5">
        <w:rPr>
          <w:rFonts w:asciiTheme="minorHAnsi" w:hAnsiTheme="minorHAnsi"/>
          <w:szCs w:val="24"/>
        </w:rPr>
        <w:t xml:space="preserve"> vydá propagačný katalóg Stavba roka v elektronickej forme, v ktorom použije fotografický materiál z technickej dokumentácie prihlásených stavieb do súťaže, ako aj videoprojekcie.  </w:t>
      </w:r>
    </w:p>
    <w:p w14:paraId="25734EE7" w14:textId="77777777" w:rsidR="00963BAD" w:rsidRPr="003815C5" w:rsidRDefault="00963BAD" w:rsidP="00FE02E6">
      <w:pPr>
        <w:spacing w:after="0" w:line="240" w:lineRule="auto"/>
        <w:ind w:left="0" w:right="-20" w:firstLine="0"/>
        <w:rPr>
          <w:rFonts w:asciiTheme="minorHAnsi" w:hAnsiTheme="minorHAnsi"/>
          <w:szCs w:val="24"/>
        </w:rPr>
      </w:pPr>
      <w:r w:rsidRPr="003815C5">
        <w:rPr>
          <w:rFonts w:asciiTheme="minorHAnsi" w:hAnsiTheme="minorHAnsi"/>
          <w:szCs w:val="24"/>
        </w:rPr>
        <w:t xml:space="preserve">  </w:t>
      </w:r>
    </w:p>
    <w:p w14:paraId="53A6B062" w14:textId="0ECC0018" w:rsidR="00963BAD" w:rsidRPr="003815C5" w:rsidRDefault="005419A7" w:rsidP="00FE02E6">
      <w:pPr>
        <w:numPr>
          <w:ilvl w:val="0"/>
          <w:numId w:val="25"/>
        </w:numPr>
        <w:spacing w:after="0" w:line="240" w:lineRule="auto"/>
        <w:ind w:left="426" w:right="-20" w:hanging="426"/>
        <w:jc w:val="both"/>
        <w:rPr>
          <w:rFonts w:asciiTheme="minorHAnsi" w:hAnsiTheme="minorHAnsi"/>
          <w:szCs w:val="24"/>
        </w:rPr>
      </w:pPr>
      <w:r w:rsidRPr="003815C5">
        <w:rPr>
          <w:rFonts w:asciiTheme="minorHAnsi" w:hAnsiTheme="minorHAnsi"/>
          <w:szCs w:val="24"/>
        </w:rPr>
        <w:t>Ďalš</w:t>
      </w:r>
      <w:r>
        <w:rPr>
          <w:rFonts w:asciiTheme="minorHAnsi" w:hAnsiTheme="minorHAnsi"/>
          <w:szCs w:val="24"/>
        </w:rPr>
        <w:t>ou</w:t>
      </w:r>
      <w:r w:rsidRPr="003815C5">
        <w:rPr>
          <w:rFonts w:asciiTheme="minorHAnsi" w:hAnsiTheme="minorHAnsi"/>
          <w:szCs w:val="24"/>
        </w:rPr>
        <w:t xml:space="preserve"> </w:t>
      </w:r>
      <w:r w:rsidR="00963BAD" w:rsidRPr="003815C5">
        <w:rPr>
          <w:rFonts w:asciiTheme="minorHAnsi" w:hAnsiTheme="minorHAnsi"/>
          <w:szCs w:val="24"/>
        </w:rPr>
        <w:t>formou propagácie súťaže a úrovne architektúry a stavebníctva na Slovensku je</w:t>
      </w:r>
      <w:r w:rsidR="00806D1C" w:rsidRPr="003815C5">
        <w:rPr>
          <w:rFonts w:asciiTheme="minorHAnsi" w:hAnsiTheme="minorHAnsi"/>
          <w:szCs w:val="24"/>
        </w:rPr>
        <w:t xml:space="preserve"> </w:t>
      </w:r>
      <w:r w:rsidR="00963BAD" w:rsidRPr="003815C5">
        <w:rPr>
          <w:rFonts w:asciiTheme="minorHAnsi" w:hAnsiTheme="minorHAnsi"/>
          <w:szCs w:val="24"/>
        </w:rPr>
        <w:t xml:space="preserve">Cena verejnosti. Cena verejnosti sa realizuje formou internetového hlasovania širokej verejnosti na známom internetovom portáli, kde sa prezentujú všetky stavby prihlásené do súťaže prostredníctvom fotografie každej stavby, hlavnými údajmi o stavbe, stručným opisom.       </w:t>
      </w:r>
    </w:p>
    <w:p w14:paraId="3CC98FD8" w14:textId="77777777" w:rsidR="00963BAD" w:rsidRPr="003815C5" w:rsidRDefault="00963BAD" w:rsidP="00FE02E6">
      <w:pPr>
        <w:spacing w:after="0" w:line="240" w:lineRule="auto"/>
        <w:ind w:left="4537" w:right="-20" w:firstLine="0"/>
        <w:rPr>
          <w:rFonts w:asciiTheme="minorHAnsi" w:hAnsiTheme="minorHAnsi"/>
          <w:szCs w:val="24"/>
        </w:rPr>
      </w:pPr>
    </w:p>
    <w:p w14:paraId="1BA02F0F" w14:textId="77777777" w:rsidR="00806D1C" w:rsidRPr="003815C5" w:rsidRDefault="00806D1C" w:rsidP="00FE02E6">
      <w:pPr>
        <w:spacing w:after="0" w:line="240" w:lineRule="auto"/>
        <w:ind w:left="0" w:right="-20"/>
        <w:jc w:val="center"/>
        <w:rPr>
          <w:rFonts w:asciiTheme="minorHAnsi" w:hAnsiTheme="minorHAnsi"/>
          <w:szCs w:val="24"/>
        </w:rPr>
      </w:pPr>
      <w:r w:rsidRPr="003815C5">
        <w:rPr>
          <w:rFonts w:asciiTheme="minorHAnsi" w:hAnsiTheme="minorHAnsi"/>
          <w:szCs w:val="24"/>
        </w:rPr>
        <w:t>Čl. 11</w:t>
      </w:r>
    </w:p>
    <w:p w14:paraId="6B3A00E7" w14:textId="77777777" w:rsidR="00963BAD" w:rsidRPr="003815C5" w:rsidRDefault="00963BAD" w:rsidP="00FE02E6">
      <w:pPr>
        <w:spacing w:after="0" w:line="240" w:lineRule="auto"/>
        <w:ind w:left="0" w:right="-20"/>
        <w:jc w:val="center"/>
        <w:rPr>
          <w:rFonts w:asciiTheme="minorHAnsi" w:hAnsiTheme="minorHAnsi"/>
          <w:szCs w:val="24"/>
        </w:rPr>
      </w:pPr>
      <w:r w:rsidRPr="003815C5">
        <w:rPr>
          <w:rFonts w:asciiTheme="minorHAnsi" w:hAnsiTheme="minorHAnsi"/>
          <w:szCs w:val="24"/>
        </w:rPr>
        <w:t>Účinnosť štatútu</w:t>
      </w:r>
    </w:p>
    <w:p w14:paraId="2B418F70" w14:textId="4CC8F59A" w:rsidR="00963BAD" w:rsidRPr="003815C5" w:rsidRDefault="00963BAD" w:rsidP="00FE02E6">
      <w:pPr>
        <w:spacing w:after="0" w:line="240" w:lineRule="auto"/>
        <w:ind w:left="4537" w:right="-20" w:firstLine="0"/>
        <w:rPr>
          <w:rFonts w:asciiTheme="minorHAnsi" w:hAnsiTheme="minorHAnsi"/>
          <w:szCs w:val="24"/>
        </w:rPr>
      </w:pPr>
    </w:p>
    <w:p w14:paraId="0D28765C" w14:textId="77777777" w:rsidR="00672A03" w:rsidRDefault="00672A03" w:rsidP="00FE02E6">
      <w:pPr>
        <w:pStyle w:val="Odsekzoznamu"/>
        <w:numPr>
          <w:ilvl w:val="0"/>
          <w:numId w:val="27"/>
        </w:numPr>
        <w:spacing w:after="0" w:line="240" w:lineRule="auto"/>
        <w:ind w:left="426" w:right="-20" w:hanging="426"/>
        <w:rPr>
          <w:rFonts w:asciiTheme="minorHAnsi" w:hAnsiTheme="minorHAnsi"/>
          <w:szCs w:val="24"/>
        </w:rPr>
      </w:pPr>
      <w:r>
        <w:rPr>
          <w:rFonts w:asciiTheme="minorHAnsi" w:hAnsiTheme="minorHAnsi"/>
          <w:szCs w:val="24"/>
        </w:rPr>
        <w:t>Štatút – 1. aktualizácia – nadobudla účinnosť dňom 07. 03. 2012.</w:t>
      </w:r>
    </w:p>
    <w:p w14:paraId="64516383" w14:textId="77777777" w:rsidR="00672A03" w:rsidRDefault="00672A03" w:rsidP="00FE02E6">
      <w:pPr>
        <w:pStyle w:val="Odsekzoznamu"/>
        <w:numPr>
          <w:ilvl w:val="0"/>
          <w:numId w:val="27"/>
        </w:numPr>
        <w:spacing w:after="0" w:line="240" w:lineRule="auto"/>
        <w:ind w:left="426" w:right="-20" w:hanging="426"/>
        <w:rPr>
          <w:rFonts w:asciiTheme="minorHAnsi" w:hAnsiTheme="minorHAnsi"/>
          <w:szCs w:val="24"/>
        </w:rPr>
      </w:pPr>
      <w:r>
        <w:rPr>
          <w:rFonts w:asciiTheme="minorHAnsi" w:hAnsiTheme="minorHAnsi"/>
          <w:szCs w:val="24"/>
        </w:rPr>
        <w:t>Štatút – 2. aktualizácia – nadobudla účinnosť dňom 07. 04. 2014.</w:t>
      </w:r>
    </w:p>
    <w:p w14:paraId="21638C5B" w14:textId="77777777" w:rsidR="00F22303" w:rsidRPr="00FE02E6" w:rsidRDefault="00963BAD" w:rsidP="00FE02E6">
      <w:pPr>
        <w:pStyle w:val="Odsekzoznamu"/>
        <w:numPr>
          <w:ilvl w:val="0"/>
          <w:numId w:val="27"/>
        </w:numPr>
        <w:spacing w:after="0" w:line="240" w:lineRule="auto"/>
        <w:ind w:left="426" w:right="-20" w:hanging="426"/>
        <w:rPr>
          <w:rFonts w:asciiTheme="minorHAnsi" w:hAnsiTheme="minorHAnsi"/>
          <w:szCs w:val="24"/>
        </w:rPr>
      </w:pPr>
      <w:r w:rsidRPr="00672A03">
        <w:rPr>
          <w:rFonts w:asciiTheme="minorHAnsi" w:hAnsiTheme="minorHAnsi"/>
          <w:szCs w:val="24"/>
        </w:rPr>
        <w:lastRenderedPageBreak/>
        <w:t xml:space="preserve">Štatút – </w:t>
      </w:r>
      <w:r w:rsidR="00672A03" w:rsidRPr="00672A03">
        <w:rPr>
          <w:rFonts w:asciiTheme="minorHAnsi" w:hAnsiTheme="minorHAnsi"/>
          <w:szCs w:val="24"/>
        </w:rPr>
        <w:t>3</w:t>
      </w:r>
      <w:r w:rsidRPr="00672A03">
        <w:rPr>
          <w:rFonts w:asciiTheme="minorHAnsi" w:hAnsiTheme="minorHAnsi"/>
          <w:szCs w:val="24"/>
        </w:rPr>
        <w:t xml:space="preserve">. aktualizácia - nadobúda účinnosť dňom jeho schválenia </w:t>
      </w:r>
      <w:r w:rsidRPr="00623567">
        <w:rPr>
          <w:rFonts w:asciiTheme="minorHAnsi" w:hAnsiTheme="minorHAnsi"/>
          <w:szCs w:val="24"/>
        </w:rPr>
        <w:t xml:space="preserve">uzneseniami </w:t>
      </w:r>
      <w:r w:rsidR="00623567" w:rsidRPr="00623567">
        <w:rPr>
          <w:rFonts w:asciiTheme="minorHAnsi" w:hAnsiTheme="minorHAnsi"/>
          <w:color w:val="auto"/>
          <w:szCs w:val="24"/>
          <w:u w:color="FF0000"/>
        </w:rPr>
        <w:t>20.</w:t>
      </w:r>
      <w:r w:rsidRPr="00623567">
        <w:rPr>
          <w:rFonts w:asciiTheme="minorHAnsi" w:hAnsiTheme="minorHAnsi"/>
          <w:color w:val="auto"/>
          <w:szCs w:val="24"/>
        </w:rPr>
        <w:t xml:space="preserve"> valného zhromaždenia Združenia ABF </w:t>
      </w:r>
      <w:r w:rsidRPr="00623567">
        <w:rPr>
          <w:rFonts w:asciiTheme="minorHAnsi" w:hAnsiTheme="minorHAnsi"/>
          <w:color w:val="auto"/>
          <w:szCs w:val="24"/>
          <w:u w:color="FF0000"/>
        </w:rPr>
        <w:t xml:space="preserve">Slovakia dňa </w:t>
      </w:r>
      <w:r w:rsidR="00623567" w:rsidRPr="00623567">
        <w:rPr>
          <w:rFonts w:asciiTheme="minorHAnsi" w:hAnsiTheme="minorHAnsi"/>
          <w:color w:val="auto"/>
          <w:szCs w:val="24"/>
          <w:u w:color="FF0000"/>
        </w:rPr>
        <w:t>2</w:t>
      </w:r>
      <w:r w:rsidR="00504F03">
        <w:rPr>
          <w:rFonts w:asciiTheme="minorHAnsi" w:hAnsiTheme="minorHAnsi"/>
          <w:color w:val="auto"/>
          <w:szCs w:val="24"/>
          <w:u w:color="FF0000"/>
        </w:rPr>
        <w:t>3</w:t>
      </w:r>
      <w:r w:rsidRPr="00623567">
        <w:rPr>
          <w:rFonts w:asciiTheme="minorHAnsi" w:hAnsiTheme="minorHAnsi"/>
          <w:color w:val="auto"/>
          <w:szCs w:val="24"/>
          <w:u w:color="FF0000"/>
        </w:rPr>
        <w:t xml:space="preserve">. </w:t>
      </w:r>
      <w:r w:rsidR="00672A03" w:rsidRPr="00623567">
        <w:rPr>
          <w:rFonts w:asciiTheme="minorHAnsi" w:hAnsiTheme="minorHAnsi"/>
          <w:color w:val="auto"/>
          <w:szCs w:val="24"/>
          <w:u w:color="FF0000"/>
        </w:rPr>
        <w:t>júna</w:t>
      </w:r>
      <w:r w:rsidRPr="00623567">
        <w:rPr>
          <w:rFonts w:asciiTheme="minorHAnsi" w:hAnsiTheme="minorHAnsi"/>
          <w:color w:val="auto"/>
          <w:szCs w:val="24"/>
          <w:u w:color="FF0000"/>
        </w:rPr>
        <w:t xml:space="preserve"> 2015.</w:t>
      </w:r>
      <w:r w:rsidRPr="00672A03">
        <w:rPr>
          <w:rFonts w:asciiTheme="minorHAnsi" w:hAnsiTheme="minorHAnsi"/>
          <w:color w:val="auto"/>
          <w:szCs w:val="24"/>
        </w:rPr>
        <w:t xml:space="preserve"> </w:t>
      </w:r>
    </w:p>
    <w:p w14:paraId="030C4AE4" w14:textId="77777777" w:rsidR="00BE5927" w:rsidRPr="002D7B4A" w:rsidRDefault="00F22303" w:rsidP="00FE02E6">
      <w:pPr>
        <w:pStyle w:val="Odsekzoznamu"/>
        <w:numPr>
          <w:ilvl w:val="0"/>
          <w:numId w:val="27"/>
        </w:numPr>
        <w:spacing w:after="0" w:line="240" w:lineRule="auto"/>
        <w:ind w:left="426" w:right="-20" w:hanging="426"/>
        <w:rPr>
          <w:rFonts w:asciiTheme="minorHAnsi" w:hAnsiTheme="minorHAnsi"/>
          <w:szCs w:val="24"/>
        </w:rPr>
      </w:pPr>
      <w:r w:rsidRPr="00672A03">
        <w:rPr>
          <w:rFonts w:asciiTheme="minorHAnsi" w:hAnsiTheme="minorHAnsi"/>
          <w:szCs w:val="24"/>
        </w:rPr>
        <w:t xml:space="preserve">Štatút – </w:t>
      </w:r>
      <w:r>
        <w:rPr>
          <w:rFonts w:asciiTheme="minorHAnsi" w:hAnsiTheme="minorHAnsi"/>
          <w:szCs w:val="24"/>
        </w:rPr>
        <w:t>4</w:t>
      </w:r>
      <w:r w:rsidRPr="00672A03">
        <w:rPr>
          <w:rFonts w:asciiTheme="minorHAnsi" w:hAnsiTheme="minorHAnsi"/>
          <w:szCs w:val="24"/>
        </w:rPr>
        <w:t xml:space="preserve">. aktualizácia - nadobúda účinnosť dňom jeho schválenia </w:t>
      </w:r>
      <w:r w:rsidRPr="00623567">
        <w:rPr>
          <w:rFonts w:asciiTheme="minorHAnsi" w:hAnsiTheme="minorHAnsi"/>
          <w:szCs w:val="24"/>
        </w:rPr>
        <w:t xml:space="preserve">uzneseniami </w:t>
      </w:r>
      <w:r>
        <w:rPr>
          <w:rFonts w:asciiTheme="minorHAnsi" w:hAnsiTheme="minorHAnsi"/>
          <w:color w:val="auto"/>
          <w:szCs w:val="24"/>
          <w:u w:color="FF0000"/>
        </w:rPr>
        <w:t>21</w:t>
      </w:r>
      <w:r w:rsidRPr="00623567">
        <w:rPr>
          <w:rFonts w:asciiTheme="minorHAnsi" w:hAnsiTheme="minorHAnsi"/>
          <w:color w:val="auto"/>
          <w:szCs w:val="24"/>
          <w:u w:color="FF0000"/>
        </w:rPr>
        <w:t>.</w:t>
      </w:r>
      <w:r w:rsidRPr="00623567">
        <w:rPr>
          <w:rFonts w:asciiTheme="minorHAnsi" w:hAnsiTheme="minorHAnsi"/>
          <w:color w:val="auto"/>
          <w:szCs w:val="24"/>
        </w:rPr>
        <w:t xml:space="preserve"> valného zhromaždenia Združenia ABF </w:t>
      </w:r>
      <w:r w:rsidRPr="00623567">
        <w:rPr>
          <w:rFonts w:asciiTheme="minorHAnsi" w:hAnsiTheme="minorHAnsi"/>
          <w:color w:val="auto"/>
          <w:szCs w:val="24"/>
          <w:u w:color="FF0000"/>
        </w:rPr>
        <w:t>Slovakia dňa 2</w:t>
      </w:r>
      <w:r>
        <w:rPr>
          <w:rFonts w:asciiTheme="minorHAnsi" w:hAnsiTheme="minorHAnsi"/>
          <w:color w:val="auto"/>
          <w:szCs w:val="24"/>
          <w:u w:color="FF0000"/>
        </w:rPr>
        <w:t>7</w:t>
      </w:r>
      <w:r w:rsidRPr="00623567">
        <w:rPr>
          <w:rFonts w:asciiTheme="minorHAnsi" w:hAnsiTheme="minorHAnsi"/>
          <w:color w:val="auto"/>
          <w:szCs w:val="24"/>
          <w:u w:color="FF0000"/>
        </w:rPr>
        <w:t xml:space="preserve">. </w:t>
      </w:r>
      <w:r>
        <w:rPr>
          <w:rFonts w:asciiTheme="minorHAnsi" w:hAnsiTheme="minorHAnsi"/>
          <w:color w:val="auto"/>
          <w:szCs w:val="24"/>
          <w:u w:color="FF0000"/>
        </w:rPr>
        <w:t>apríl</w:t>
      </w:r>
      <w:r w:rsidRPr="00623567">
        <w:rPr>
          <w:rFonts w:asciiTheme="minorHAnsi" w:hAnsiTheme="minorHAnsi"/>
          <w:color w:val="auto"/>
          <w:szCs w:val="24"/>
          <w:u w:color="FF0000"/>
        </w:rPr>
        <w:t>a 201</w:t>
      </w:r>
      <w:r>
        <w:rPr>
          <w:rFonts w:asciiTheme="minorHAnsi" w:hAnsiTheme="minorHAnsi"/>
          <w:color w:val="auto"/>
          <w:szCs w:val="24"/>
          <w:u w:color="FF0000"/>
        </w:rPr>
        <w:t>6</w:t>
      </w:r>
      <w:r w:rsidRPr="00623567">
        <w:rPr>
          <w:rFonts w:asciiTheme="minorHAnsi" w:hAnsiTheme="minorHAnsi"/>
          <w:color w:val="auto"/>
          <w:szCs w:val="24"/>
          <w:u w:color="FF0000"/>
        </w:rPr>
        <w:t>.</w:t>
      </w:r>
    </w:p>
    <w:p w14:paraId="09A1B96A" w14:textId="77777777" w:rsidR="000E033F" w:rsidRPr="00441196" w:rsidRDefault="00BE5927" w:rsidP="00FE02E6">
      <w:pPr>
        <w:pStyle w:val="Odsekzoznamu"/>
        <w:numPr>
          <w:ilvl w:val="0"/>
          <w:numId w:val="27"/>
        </w:numPr>
        <w:spacing w:after="0" w:line="240" w:lineRule="auto"/>
        <w:ind w:left="426" w:right="-20" w:hanging="426"/>
        <w:rPr>
          <w:rFonts w:asciiTheme="minorHAnsi" w:hAnsiTheme="minorHAnsi"/>
          <w:szCs w:val="24"/>
        </w:rPr>
      </w:pPr>
      <w:r w:rsidRPr="00672A03">
        <w:rPr>
          <w:rFonts w:asciiTheme="minorHAnsi" w:hAnsiTheme="minorHAnsi"/>
          <w:szCs w:val="24"/>
        </w:rPr>
        <w:t xml:space="preserve">Štatút – </w:t>
      </w:r>
      <w:r>
        <w:rPr>
          <w:rFonts w:asciiTheme="minorHAnsi" w:hAnsiTheme="minorHAnsi"/>
          <w:szCs w:val="24"/>
        </w:rPr>
        <w:t>5</w:t>
      </w:r>
      <w:r w:rsidRPr="00672A03">
        <w:rPr>
          <w:rFonts w:asciiTheme="minorHAnsi" w:hAnsiTheme="minorHAnsi"/>
          <w:szCs w:val="24"/>
        </w:rPr>
        <w:t xml:space="preserve">. aktualizácia - nadobúda účinnosť dňom jeho schválenia </w:t>
      </w:r>
      <w:r w:rsidRPr="00623567">
        <w:rPr>
          <w:rFonts w:asciiTheme="minorHAnsi" w:hAnsiTheme="minorHAnsi"/>
          <w:szCs w:val="24"/>
        </w:rPr>
        <w:t xml:space="preserve">uzneseniami </w:t>
      </w:r>
      <w:r>
        <w:rPr>
          <w:rFonts w:asciiTheme="minorHAnsi" w:hAnsiTheme="minorHAnsi"/>
          <w:color w:val="auto"/>
          <w:szCs w:val="24"/>
          <w:u w:color="FF0000"/>
        </w:rPr>
        <w:t>22</w:t>
      </w:r>
      <w:r w:rsidRPr="00623567">
        <w:rPr>
          <w:rFonts w:asciiTheme="minorHAnsi" w:hAnsiTheme="minorHAnsi"/>
          <w:color w:val="auto"/>
          <w:szCs w:val="24"/>
          <w:u w:color="FF0000"/>
        </w:rPr>
        <w:t>.</w:t>
      </w:r>
      <w:r w:rsidRPr="00623567">
        <w:rPr>
          <w:rFonts w:asciiTheme="minorHAnsi" w:hAnsiTheme="minorHAnsi"/>
          <w:color w:val="auto"/>
          <w:szCs w:val="24"/>
        </w:rPr>
        <w:t xml:space="preserve"> valného zhromaždenia Združenia ABF </w:t>
      </w:r>
      <w:r w:rsidRPr="00623567">
        <w:rPr>
          <w:rFonts w:asciiTheme="minorHAnsi" w:hAnsiTheme="minorHAnsi"/>
          <w:color w:val="auto"/>
          <w:szCs w:val="24"/>
          <w:u w:color="FF0000"/>
        </w:rPr>
        <w:t>Slovakia dňa 2</w:t>
      </w:r>
      <w:r>
        <w:rPr>
          <w:rFonts w:asciiTheme="minorHAnsi" w:hAnsiTheme="minorHAnsi"/>
          <w:color w:val="auto"/>
          <w:szCs w:val="24"/>
          <w:u w:color="FF0000"/>
        </w:rPr>
        <w:t>7</w:t>
      </w:r>
      <w:r w:rsidRPr="00623567">
        <w:rPr>
          <w:rFonts w:asciiTheme="minorHAnsi" w:hAnsiTheme="minorHAnsi"/>
          <w:color w:val="auto"/>
          <w:szCs w:val="24"/>
          <w:u w:color="FF0000"/>
        </w:rPr>
        <w:t xml:space="preserve">. </w:t>
      </w:r>
      <w:r>
        <w:rPr>
          <w:rFonts w:asciiTheme="minorHAnsi" w:hAnsiTheme="minorHAnsi"/>
          <w:color w:val="auto"/>
          <w:szCs w:val="24"/>
          <w:u w:color="FF0000"/>
        </w:rPr>
        <w:t>apríl</w:t>
      </w:r>
      <w:r w:rsidRPr="00623567">
        <w:rPr>
          <w:rFonts w:asciiTheme="minorHAnsi" w:hAnsiTheme="minorHAnsi"/>
          <w:color w:val="auto"/>
          <w:szCs w:val="24"/>
          <w:u w:color="FF0000"/>
        </w:rPr>
        <w:t>a 201</w:t>
      </w:r>
      <w:r>
        <w:rPr>
          <w:rFonts w:asciiTheme="minorHAnsi" w:hAnsiTheme="minorHAnsi"/>
          <w:color w:val="auto"/>
          <w:szCs w:val="24"/>
          <w:u w:color="FF0000"/>
        </w:rPr>
        <w:t>7.</w:t>
      </w:r>
    </w:p>
    <w:p w14:paraId="16CB5D72" w14:textId="77777777" w:rsidR="009853BF" w:rsidRPr="009853BF" w:rsidRDefault="000E033F" w:rsidP="00FE02E6">
      <w:pPr>
        <w:pStyle w:val="Odsekzoznamu"/>
        <w:numPr>
          <w:ilvl w:val="0"/>
          <w:numId w:val="27"/>
        </w:numPr>
        <w:spacing w:after="0" w:line="240" w:lineRule="auto"/>
        <w:ind w:left="426" w:right="-20" w:hanging="426"/>
        <w:rPr>
          <w:rFonts w:asciiTheme="minorHAnsi" w:hAnsiTheme="minorHAnsi"/>
          <w:szCs w:val="24"/>
        </w:rPr>
      </w:pPr>
      <w:r w:rsidRPr="00672A03">
        <w:rPr>
          <w:rFonts w:asciiTheme="minorHAnsi" w:hAnsiTheme="minorHAnsi"/>
          <w:szCs w:val="24"/>
        </w:rPr>
        <w:t xml:space="preserve">Štatút – </w:t>
      </w:r>
      <w:r>
        <w:rPr>
          <w:rFonts w:asciiTheme="minorHAnsi" w:hAnsiTheme="minorHAnsi"/>
          <w:szCs w:val="24"/>
        </w:rPr>
        <w:t>6</w:t>
      </w:r>
      <w:r w:rsidRPr="00672A03">
        <w:rPr>
          <w:rFonts w:asciiTheme="minorHAnsi" w:hAnsiTheme="minorHAnsi"/>
          <w:szCs w:val="24"/>
        </w:rPr>
        <w:t xml:space="preserve">. aktualizácia - nadobúda účinnosť dňom jeho schválenia </w:t>
      </w:r>
      <w:r w:rsidRPr="00623567">
        <w:rPr>
          <w:rFonts w:asciiTheme="minorHAnsi" w:hAnsiTheme="minorHAnsi"/>
          <w:szCs w:val="24"/>
        </w:rPr>
        <w:t xml:space="preserve">uzneseniami </w:t>
      </w:r>
      <w:r>
        <w:rPr>
          <w:rFonts w:asciiTheme="minorHAnsi" w:hAnsiTheme="minorHAnsi"/>
          <w:color w:val="auto"/>
          <w:szCs w:val="24"/>
          <w:u w:color="FF0000"/>
        </w:rPr>
        <w:t>23</w:t>
      </w:r>
      <w:r w:rsidRPr="00623567">
        <w:rPr>
          <w:rFonts w:asciiTheme="minorHAnsi" w:hAnsiTheme="minorHAnsi"/>
          <w:color w:val="auto"/>
          <w:szCs w:val="24"/>
          <w:u w:color="FF0000"/>
        </w:rPr>
        <w:t>.</w:t>
      </w:r>
      <w:r w:rsidRPr="00623567">
        <w:rPr>
          <w:rFonts w:asciiTheme="minorHAnsi" w:hAnsiTheme="minorHAnsi"/>
          <w:color w:val="auto"/>
          <w:szCs w:val="24"/>
        </w:rPr>
        <w:t xml:space="preserve"> valného zhromaždenia Združenia ABF </w:t>
      </w:r>
      <w:r w:rsidRPr="00623567">
        <w:rPr>
          <w:rFonts w:asciiTheme="minorHAnsi" w:hAnsiTheme="minorHAnsi"/>
          <w:color w:val="auto"/>
          <w:szCs w:val="24"/>
          <w:u w:color="FF0000"/>
        </w:rPr>
        <w:t xml:space="preserve">Slovakia dňa </w:t>
      </w:r>
      <w:r w:rsidR="008D7A9E">
        <w:rPr>
          <w:rFonts w:asciiTheme="minorHAnsi" w:hAnsiTheme="minorHAnsi"/>
          <w:color w:val="auto"/>
          <w:szCs w:val="24"/>
          <w:u w:color="FF0000"/>
        </w:rPr>
        <w:t>22</w:t>
      </w:r>
      <w:r w:rsidRPr="00623567">
        <w:rPr>
          <w:rFonts w:asciiTheme="minorHAnsi" w:hAnsiTheme="minorHAnsi"/>
          <w:color w:val="auto"/>
          <w:szCs w:val="24"/>
          <w:u w:color="FF0000"/>
        </w:rPr>
        <w:t xml:space="preserve">. </w:t>
      </w:r>
      <w:r w:rsidR="00441196">
        <w:rPr>
          <w:rFonts w:asciiTheme="minorHAnsi" w:hAnsiTheme="minorHAnsi"/>
          <w:color w:val="auto"/>
          <w:szCs w:val="24"/>
          <w:u w:color="FF0000"/>
        </w:rPr>
        <w:t>jún</w:t>
      </w:r>
      <w:r w:rsidRPr="00623567">
        <w:rPr>
          <w:rFonts w:asciiTheme="minorHAnsi" w:hAnsiTheme="minorHAnsi"/>
          <w:color w:val="auto"/>
          <w:szCs w:val="24"/>
          <w:u w:color="FF0000"/>
        </w:rPr>
        <w:t>a 201</w:t>
      </w:r>
      <w:r>
        <w:rPr>
          <w:rFonts w:asciiTheme="minorHAnsi" w:hAnsiTheme="minorHAnsi"/>
          <w:color w:val="auto"/>
          <w:szCs w:val="24"/>
          <w:u w:color="FF0000"/>
        </w:rPr>
        <w:t>8.</w:t>
      </w:r>
      <w:r w:rsidR="00F22303" w:rsidRPr="00672A03">
        <w:rPr>
          <w:rFonts w:asciiTheme="minorHAnsi" w:hAnsiTheme="minorHAnsi"/>
          <w:color w:val="auto"/>
          <w:szCs w:val="24"/>
        </w:rPr>
        <w:t xml:space="preserve">    </w:t>
      </w:r>
      <w:r w:rsidR="00963BAD" w:rsidRPr="00FE02E6">
        <w:rPr>
          <w:rFonts w:asciiTheme="minorHAnsi" w:hAnsiTheme="minorHAnsi"/>
          <w:color w:val="auto"/>
          <w:szCs w:val="24"/>
        </w:rPr>
        <w:t xml:space="preserve"> </w:t>
      </w:r>
    </w:p>
    <w:p w14:paraId="1C52CDE9" w14:textId="3DEEC622" w:rsidR="00D4418D" w:rsidRPr="00CC68BE" w:rsidRDefault="009853BF" w:rsidP="00FE02E6">
      <w:pPr>
        <w:pStyle w:val="Odsekzoznamu"/>
        <w:numPr>
          <w:ilvl w:val="0"/>
          <w:numId w:val="27"/>
        </w:numPr>
        <w:spacing w:after="0" w:line="240" w:lineRule="auto"/>
        <w:ind w:left="426" w:right="-20" w:hanging="426"/>
        <w:rPr>
          <w:rFonts w:asciiTheme="minorHAnsi" w:hAnsiTheme="minorHAnsi"/>
          <w:color w:val="auto"/>
          <w:szCs w:val="24"/>
        </w:rPr>
      </w:pPr>
      <w:r w:rsidRPr="00CC68BE">
        <w:rPr>
          <w:rFonts w:asciiTheme="minorHAnsi" w:hAnsiTheme="minorHAnsi"/>
          <w:color w:val="auto"/>
          <w:szCs w:val="24"/>
        </w:rPr>
        <w:t>Štatút – 7. aktualizácia – nadob</w:t>
      </w:r>
      <w:r w:rsidR="00CC68BE">
        <w:rPr>
          <w:rFonts w:asciiTheme="minorHAnsi" w:hAnsiTheme="minorHAnsi"/>
          <w:color w:val="auto"/>
          <w:szCs w:val="24"/>
        </w:rPr>
        <w:t>ú</w:t>
      </w:r>
      <w:r w:rsidRPr="00CC68BE">
        <w:rPr>
          <w:rFonts w:asciiTheme="minorHAnsi" w:hAnsiTheme="minorHAnsi"/>
          <w:color w:val="auto"/>
          <w:szCs w:val="24"/>
        </w:rPr>
        <w:t xml:space="preserve">da účinnosť dňom jeho schválenia uznesením 29. valného zhromaždenia Združenia ABF Slovakia dňa </w:t>
      </w:r>
      <w:r w:rsidR="008D67F5" w:rsidRPr="00CC68BE">
        <w:rPr>
          <w:rFonts w:asciiTheme="minorHAnsi" w:hAnsiTheme="minorHAnsi"/>
          <w:color w:val="auto"/>
          <w:szCs w:val="24"/>
        </w:rPr>
        <w:t>11. júla</w:t>
      </w:r>
      <w:r w:rsidRPr="00CC68BE">
        <w:rPr>
          <w:rFonts w:asciiTheme="minorHAnsi" w:hAnsiTheme="minorHAnsi"/>
          <w:color w:val="auto"/>
          <w:szCs w:val="24"/>
        </w:rPr>
        <w:t xml:space="preserve"> 2023</w:t>
      </w:r>
      <w:r w:rsidR="00963BAD" w:rsidRPr="00CC68BE">
        <w:rPr>
          <w:rFonts w:asciiTheme="minorHAnsi" w:hAnsiTheme="minorHAnsi"/>
          <w:color w:val="auto"/>
          <w:szCs w:val="24"/>
        </w:rPr>
        <w:t xml:space="preserve">  </w:t>
      </w:r>
    </w:p>
    <w:p w14:paraId="2B467669" w14:textId="7AB36402" w:rsidR="0073522F" w:rsidRDefault="0073522F" w:rsidP="0073522F">
      <w:pPr>
        <w:pStyle w:val="Odsekzoznamu"/>
        <w:numPr>
          <w:ilvl w:val="0"/>
          <w:numId w:val="27"/>
        </w:numPr>
        <w:spacing w:after="0" w:line="240" w:lineRule="auto"/>
        <w:ind w:left="426" w:right="-20" w:hanging="426"/>
        <w:rPr>
          <w:rFonts w:asciiTheme="minorHAnsi" w:hAnsiTheme="minorHAnsi"/>
          <w:color w:val="auto"/>
          <w:szCs w:val="24"/>
        </w:rPr>
      </w:pPr>
      <w:r w:rsidRPr="00211169">
        <w:rPr>
          <w:rFonts w:asciiTheme="minorHAnsi" w:hAnsiTheme="minorHAnsi"/>
          <w:color w:val="auto"/>
          <w:szCs w:val="24"/>
        </w:rPr>
        <w:t>Štatút – 8. aktualizácia – nadob</w:t>
      </w:r>
      <w:r w:rsidR="00CC68BE" w:rsidRPr="00211169">
        <w:rPr>
          <w:rFonts w:asciiTheme="minorHAnsi" w:hAnsiTheme="minorHAnsi"/>
          <w:color w:val="auto"/>
          <w:szCs w:val="24"/>
        </w:rPr>
        <w:t>ú</w:t>
      </w:r>
      <w:r w:rsidRPr="00211169">
        <w:rPr>
          <w:rFonts w:asciiTheme="minorHAnsi" w:hAnsiTheme="minorHAnsi"/>
          <w:color w:val="auto"/>
          <w:szCs w:val="24"/>
        </w:rPr>
        <w:t>da účinnosť dňom jeho schválenia uznesením 3</w:t>
      </w:r>
      <w:r w:rsidR="00CF3580" w:rsidRPr="00211169">
        <w:rPr>
          <w:rFonts w:asciiTheme="minorHAnsi" w:hAnsiTheme="minorHAnsi"/>
          <w:color w:val="auto"/>
          <w:szCs w:val="24"/>
        </w:rPr>
        <w:t>2</w:t>
      </w:r>
      <w:r w:rsidRPr="00211169">
        <w:rPr>
          <w:rFonts w:asciiTheme="minorHAnsi" w:hAnsiTheme="minorHAnsi"/>
          <w:color w:val="auto"/>
          <w:szCs w:val="24"/>
        </w:rPr>
        <w:t xml:space="preserve">. </w:t>
      </w:r>
      <w:r w:rsidR="00CF3580" w:rsidRPr="00211169">
        <w:rPr>
          <w:rFonts w:asciiTheme="minorHAnsi" w:hAnsiTheme="minorHAnsi"/>
          <w:color w:val="auto"/>
          <w:szCs w:val="24"/>
        </w:rPr>
        <w:t>mimori</w:t>
      </w:r>
      <w:r w:rsidR="00235000" w:rsidRPr="00211169">
        <w:rPr>
          <w:rFonts w:asciiTheme="minorHAnsi" w:hAnsiTheme="minorHAnsi"/>
          <w:color w:val="auto"/>
          <w:szCs w:val="24"/>
        </w:rPr>
        <w:t>a</w:t>
      </w:r>
      <w:r w:rsidR="00CF3580" w:rsidRPr="00211169">
        <w:rPr>
          <w:rFonts w:asciiTheme="minorHAnsi" w:hAnsiTheme="minorHAnsi"/>
          <w:color w:val="auto"/>
          <w:szCs w:val="24"/>
        </w:rPr>
        <w:t xml:space="preserve">dneho </w:t>
      </w:r>
      <w:r w:rsidRPr="00211169">
        <w:rPr>
          <w:rFonts w:asciiTheme="minorHAnsi" w:hAnsiTheme="minorHAnsi"/>
          <w:color w:val="auto"/>
          <w:szCs w:val="24"/>
        </w:rPr>
        <w:t>valného zhromaždenia Združenia ABF Slovakia dňa 2</w:t>
      </w:r>
      <w:r w:rsidR="00CF3580" w:rsidRPr="00211169">
        <w:rPr>
          <w:rFonts w:asciiTheme="minorHAnsi" w:hAnsiTheme="minorHAnsi"/>
          <w:color w:val="auto"/>
          <w:szCs w:val="24"/>
        </w:rPr>
        <w:t>4</w:t>
      </w:r>
      <w:r w:rsidRPr="00211169">
        <w:rPr>
          <w:rFonts w:asciiTheme="minorHAnsi" w:hAnsiTheme="minorHAnsi"/>
          <w:color w:val="auto"/>
          <w:szCs w:val="24"/>
        </w:rPr>
        <w:t xml:space="preserve">. </w:t>
      </w:r>
      <w:r w:rsidR="00CF3580" w:rsidRPr="00211169">
        <w:rPr>
          <w:rFonts w:asciiTheme="minorHAnsi" w:hAnsiTheme="minorHAnsi"/>
          <w:color w:val="auto"/>
          <w:szCs w:val="24"/>
        </w:rPr>
        <w:t xml:space="preserve">júna </w:t>
      </w:r>
      <w:r w:rsidRPr="00211169">
        <w:rPr>
          <w:rFonts w:asciiTheme="minorHAnsi" w:hAnsiTheme="minorHAnsi"/>
          <w:color w:val="auto"/>
          <w:szCs w:val="24"/>
        </w:rPr>
        <w:t xml:space="preserve">2024  </w:t>
      </w:r>
    </w:p>
    <w:p w14:paraId="4F10A62C" w14:textId="314308FA" w:rsidR="00813A7D" w:rsidRPr="00211169" w:rsidRDefault="00813A7D" w:rsidP="00813A7D">
      <w:pPr>
        <w:pStyle w:val="Odsekzoznamu"/>
        <w:numPr>
          <w:ilvl w:val="0"/>
          <w:numId w:val="27"/>
        </w:numPr>
        <w:spacing w:after="0" w:line="240" w:lineRule="auto"/>
        <w:ind w:left="426" w:right="-20" w:hanging="426"/>
        <w:rPr>
          <w:rFonts w:asciiTheme="minorHAnsi" w:hAnsiTheme="minorHAnsi"/>
          <w:color w:val="auto"/>
          <w:szCs w:val="24"/>
        </w:rPr>
      </w:pPr>
      <w:r w:rsidRPr="00211169">
        <w:rPr>
          <w:rFonts w:asciiTheme="minorHAnsi" w:hAnsiTheme="minorHAnsi"/>
          <w:color w:val="auto"/>
          <w:szCs w:val="24"/>
        </w:rPr>
        <w:t xml:space="preserve">Štatút – 9. aktualizácia – nadobúda účinnosť dňom jeho schválenia uznesením 33. valného zhromaždenia Združenia ABF Slovakia dňa 18. júna 2025  </w:t>
      </w:r>
    </w:p>
    <w:p w14:paraId="63625789" w14:textId="394D6EA7" w:rsidR="00E760DF" w:rsidRPr="00211169" w:rsidRDefault="00E760DF" w:rsidP="00E760DF">
      <w:pPr>
        <w:pStyle w:val="Odsekzoznamu"/>
        <w:numPr>
          <w:ilvl w:val="0"/>
          <w:numId w:val="27"/>
        </w:numPr>
        <w:spacing w:after="0" w:line="240" w:lineRule="auto"/>
        <w:ind w:left="426" w:right="-20" w:hanging="426"/>
        <w:rPr>
          <w:rFonts w:asciiTheme="minorHAnsi" w:hAnsiTheme="minorHAnsi"/>
          <w:color w:val="auto"/>
          <w:szCs w:val="24"/>
        </w:rPr>
      </w:pPr>
      <w:r w:rsidRPr="00211169">
        <w:rPr>
          <w:rFonts w:asciiTheme="minorHAnsi" w:hAnsiTheme="minorHAnsi"/>
          <w:color w:val="auto"/>
          <w:szCs w:val="24"/>
        </w:rPr>
        <w:t xml:space="preserve">Štatút – </w:t>
      </w:r>
      <w:r>
        <w:rPr>
          <w:rFonts w:asciiTheme="minorHAnsi" w:hAnsiTheme="minorHAnsi"/>
          <w:color w:val="auto"/>
          <w:szCs w:val="24"/>
        </w:rPr>
        <w:t>10</w:t>
      </w:r>
      <w:r w:rsidRPr="00211169">
        <w:rPr>
          <w:rFonts w:asciiTheme="minorHAnsi" w:hAnsiTheme="minorHAnsi"/>
          <w:color w:val="auto"/>
          <w:szCs w:val="24"/>
        </w:rPr>
        <w:t>. aktualizácia – nadobúda účinnosť dňom jeho schválenia uznesením 3</w:t>
      </w:r>
      <w:r>
        <w:rPr>
          <w:rFonts w:asciiTheme="minorHAnsi" w:hAnsiTheme="minorHAnsi"/>
          <w:color w:val="auto"/>
          <w:szCs w:val="24"/>
        </w:rPr>
        <w:t>5</w:t>
      </w:r>
      <w:r w:rsidRPr="00211169">
        <w:rPr>
          <w:rFonts w:asciiTheme="minorHAnsi" w:hAnsiTheme="minorHAnsi"/>
          <w:color w:val="auto"/>
          <w:szCs w:val="24"/>
        </w:rPr>
        <w:t>. valného zhromaždenia Združenia ABF Slovakia dňa 8. jú</w:t>
      </w:r>
      <w:r>
        <w:rPr>
          <w:rFonts w:asciiTheme="minorHAnsi" w:hAnsiTheme="minorHAnsi"/>
          <w:color w:val="auto"/>
          <w:szCs w:val="24"/>
        </w:rPr>
        <w:t>la</w:t>
      </w:r>
      <w:r w:rsidRPr="00211169">
        <w:rPr>
          <w:rFonts w:asciiTheme="minorHAnsi" w:hAnsiTheme="minorHAnsi"/>
          <w:color w:val="auto"/>
          <w:szCs w:val="24"/>
        </w:rPr>
        <w:t xml:space="preserve"> 202</w:t>
      </w:r>
      <w:r>
        <w:rPr>
          <w:rFonts w:asciiTheme="minorHAnsi" w:hAnsiTheme="minorHAnsi"/>
          <w:color w:val="auto"/>
          <w:szCs w:val="24"/>
        </w:rPr>
        <w:t>6</w:t>
      </w:r>
      <w:r w:rsidRPr="00211169">
        <w:rPr>
          <w:rFonts w:asciiTheme="minorHAnsi" w:hAnsiTheme="minorHAnsi"/>
          <w:color w:val="auto"/>
          <w:szCs w:val="24"/>
        </w:rPr>
        <w:t xml:space="preserve">  </w:t>
      </w:r>
    </w:p>
    <w:p w14:paraId="4EC5011B" w14:textId="77777777" w:rsidR="00E760DF" w:rsidRPr="00D4418D" w:rsidRDefault="00E760DF" w:rsidP="00E760DF"/>
    <w:p w14:paraId="2FB2292C" w14:textId="06F2CDAB" w:rsidR="00D4418D" w:rsidRPr="00D4418D" w:rsidRDefault="00D4418D" w:rsidP="00E760DF">
      <w:pPr>
        <w:pStyle w:val="Odsekzoznamu"/>
        <w:ind w:left="928" w:firstLine="0"/>
      </w:pPr>
    </w:p>
    <w:p w14:paraId="60E236CA" w14:textId="77777777" w:rsidR="00D4418D" w:rsidRPr="00D4418D" w:rsidRDefault="00D4418D" w:rsidP="00D4418D"/>
    <w:p w14:paraId="615CD59C" w14:textId="77777777" w:rsidR="00D4418D" w:rsidRPr="00D4418D" w:rsidRDefault="00D4418D" w:rsidP="00D4418D"/>
    <w:p w14:paraId="417BAB52" w14:textId="77777777" w:rsidR="00D4418D" w:rsidRPr="00D4418D" w:rsidRDefault="00D4418D" w:rsidP="00D4418D"/>
    <w:p w14:paraId="406846F9" w14:textId="77777777" w:rsidR="00D4418D" w:rsidRPr="00D4418D" w:rsidRDefault="00D4418D" w:rsidP="00D4418D"/>
    <w:p w14:paraId="7B77A4A8" w14:textId="77777777" w:rsidR="00304F1E" w:rsidRPr="00D4418D" w:rsidRDefault="00304F1E" w:rsidP="00D4418D"/>
    <w:sectPr w:rsidR="00304F1E" w:rsidRPr="00D4418D" w:rsidSect="00AB2898">
      <w:headerReference w:type="default" r:id="rId14"/>
      <w:footerReference w:type="default" r:id="rId15"/>
      <w:pgSz w:w="11906" w:h="16838"/>
      <w:pgMar w:top="1843" w:right="1438" w:bottom="1276" w:left="1416"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5947" w14:textId="77777777" w:rsidR="00EA4340" w:rsidRDefault="00EA4340" w:rsidP="00D721EF">
      <w:pPr>
        <w:spacing w:after="0" w:line="240" w:lineRule="auto"/>
      </w:pPr>
      <w:r>
        <w:separator/>
      </w:r>
    </w:p>
  </w:endnote>
  <w:endnote w:type="continuationSeparator" w:id="0">
    <w:p w14:paraId="1B3764CD" w14:textId="77777777" w:rsidR="00EA4340" w:rsidRDefault="00EA4340" w:rsidP="00D7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87F1" w14:textId="76454CCA" w:rsidR="008B72B9" w:rsidRPr="00D91AC8" w:rsidRDefault="008B72B9">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Cs w:val="24"/>
      </w:rPr>
    </w:pPr>
    <w:r w:rsidRPr="00D91AC8">
      <w:rPr>
        <w:rFonts w:asciiTheme="majorHAnsi" w:eastAsiaTheme="majorEastAsia" w:hAnsiTheme="majorHAnsi" w:cstheme="majorBidi"/>
        <w:color w:val="2E74B5" w:themeColor="accent1" w:themeShade="BF"/>
        <w:szCs w:val="24"/>
      </w:rPr>
      <w:fldChar w:fldCharType="begin"/>
    </w:r>
    <w:r w:rsidRPr="00D91AC8">
      <w:rPr>
        <w:rFonts w:asciiTheme="majorHAnsi" w:eastAsiaTheme="majorEastAsia" w:hAnsiTheme="majorHAnsi" w:cstheme="majorBidi"/>
        <w:color w:val="2E74B5" w:themeColor="accent1" w:themeShade="BF"/>
        <w:szCs w:val="24"/>
      </w:rPr>
      <w:instrText>PAGE   \* MERGEFORMAT</w:instrText>
    </w:r>
    <w:r w:rsidRPr="00D91AC8">
      <w:rPr>
        <w:rFonts w:asciiTheme="majorHAnsi" w:eastAsiaTheme="majorEastAsia" w:hAnsiTheme="majorHAnsi" w:cstheme="majorBidi"/>
        <w:color w:val="2E74B5" w:themeColor="accent1" w:themeShade="BF"/>
        <w:szCs w:val="24"/>
      </w:rPr>
      <w:fldChar w:fldCharType="separate"/>
    </w:r>
    <w:r w:rsidR="00211169">
      <w:rPr>
        <w:rFonts w:asciiTheme="majorHAnsi" w:eastAsiaTheme="majorEastAsia" w:hAnsiTheme="majorHAnsi" w:cstheme="majorBidi"/>
        <w:noProof/>
        <w:color w:val="2E74B5" w:themeColor="accent1" w:themeShade="BF"/>
        <w:szCs w:val="24"/>
      </w:rPr>
      <w:t>9</w:t>
    </w:r>
    <w:r w:rsidRPr="00D91AC8">
      <w:rPr>
        <w:rFonts w:asciiTheme="majorHAnsi" w:eastAsiaTheme="majorEastAsia" w:hAnsiTheme="majorHAnsi" w:cstheme="majorBidi"/>
        <w:color w:val="2E74B5" w:themeColor="accent1" w:themeShade="BF"/>
        <w:szCs w:val="24"/>
      </w:rPr>
      <w:fldChar w:fldCharType="end"/>
    </w:r>
    <w:r w:rsidR="006D3303" w:rsidRPr="00D91AC8">
      <w:rPr>
        <w:rFonts w:asciiTheme="majorHAnsi" w:eastAsiaTheme="majorEastAsia" w:hAnsiTheme="majorHAnsi" w:cstheme="majorBidi"/>
        <w:color w:val="2E74B5" w:themeColor="accent1" w:themeShade="BF"/>
        <w:szCs w:val="24"/>
      </w:rPr>
      <w:t>/</w:t>
    </w:r>
    <w:r w:rsidR="00D4418D">
      <w:rPr>
        <w:rFonts w:asciiTheme="majorHAnsi" w:eastAsiaTheme="majorEastAsia" w:hAnsiTheme="majorHAnsi" w:cstheme="majorBidi"/>
        <w:color w:val="2E74B5" w:themeColor="accent1" w:themeShade="BF"/>
        <w:szCs w:val="24"/>
      </w:rPr>
      <w:t>8</w:t>
    </w:r>
  </w:p>
  <w:p w14:paraId="1805F2BC" w14:textId="77777777" w:rsidR="008B72B9" w:rsidRDefault="008B72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8C4C" w14:textId="77777777" w:rsidR="00EA4340" w:rsidRDefault="00EA4340" w:rsidP="00D721EF">
      <w:pPr>
        <w:spacing w:after="0" w:line="240" w:lineRule="auto"/>
      </w:pPr>
      <w:r>
        <w:separator/>
      </w:r>
    </w:p>
  </w:footnote>
  <w:footnote w:type="continuationSeparator" w:id="0">
    <w:p w14:paraId="35CCDCF6" w14:textId="77777777" w:rsidR="00EA4340" w:rsidRDefault="00EA4340" w:rsidP="00D72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7A20" w14:textId="0E2EC8D2" w:rsidR="00087790" w:rsidRPr="00087790" w:rsidRDefault="00105D1F" w:rsidP="00D721EF">
    <w:pPr>
      <w:pStyle w:val="Hlavika"/>
      <w:jc w:val="center"/>
      <w:rPr>
        <w:rFonts w:ascii="Calibri" w:eastAsia="Calibri" w:hAnsi="Calibri" w:cs="Calibri"/>
        <w:color w:val="5B9BD5" w:themeColor="accent1"/>
        <w:sz w:val="22"/>
      </w:rPr>
    </w:pPr>
    <w:r>
      <w:rPr>
        <w:rFonts w:ascii="Calibri" w:eastAsia="Calibri" w:hAnsi="Calibri" w:cs="Calibri"/>
        <w:color w:val="5B9BD5" w:themeColor="accent1"/>
        <w:sz w:val="18"/>
      </w:rPr>
      <w:t>3</w:t>
    </w:r>
    <w:r w:rsidR="00EC7EA7">
      <w:rPr>
        <w:rFonts w:ascii="Calibri" w:eastAsia="Calibri" w:hAnsi="Calibri" w:cs="Calibri"/>
        <w:color w:val="5B9BD5" w:themeColor="accent1"/>
        <w:sz w:val="18"/>
      </w:rPr>
      <w:t>5</w:t>
    </w:r>
    <w:r w:rsidR="003720AF">
      <w:rPr>
        <w:rFonts w:ascii="Calibri" w:eastAsia="Calibri" w:hAnsi="Calibri" w:cs="Calibri"/>
        <w:color w:val="5B9BD5" w:themeColor="accent1"/>
        <w:sz w:val="18"/>
      </w:rPr>
      <w:t>.</w:t>
    </w:r>
    <w:r w:rsidR="00D721EF" w:rsidRPr="00087790">
      <w:rPr>
        <w:rFonts w:ascii="Calibri" w:eastAsia="Calibri" w:hAnsi="Calibri" w:cs="Calibri"/>
        <w:color w:val="5B9BD5" w:themeColor="accent1"/>
        <w:sz w:val="18"/>
      </w:rPr>
      <w:t xml:space="preserve"> valné zhromaždenie Združenia pre rozvoj slovenskej architektúry a stavebníctva – ABF Slovakia</w:t>
    </w:r>
    <w:r w:rsidR="00D721EF" w:rsidRPr="00087790">
      <w:rPr>
        <w:rFonts w:ascii="Calibri" w:eastAsia="Calibri" w:hAnsi="Calibri" w:cs="Calibri"/>
        <w:color w:val="5B9BD5" w:themeColor="accent1"/>
        <w:sz w:val="22"/>
      </w:rPr>
      <w:t xml:space="preserve">  </w:t>
    </w:r>
  </w:p>
  <w:p w14:paraId="55AF0B18" w14:textId="2A0C1818" w:rsidR="00D721EF" w:rsidRPr="00963BAD" w:rsidRDefault="00963BAD" w:rsidP="00D721EF">
    <w:pPr>
      <w:pStyle w:val="Hlavika"/>
      <w:jc w:val="center"/>
      <w:rPr>
        <w:color w:val="5B9BD5" w:themeColor="accent1"/>
      </w:rPr>
    </w:pPr>
    <w:r w:rsidRPr="00963BAD">
      <w:rPr>
        <w:rFonts w:ascii="Calibri" w:eastAsia="Calibri" w:hAnsi="Calibri" w:cs="Calibri"/>
        <w:color w:val="5B9BD5" w:themeColor="accent1"/>
        <w:sz w:val="18"/>
      </w:rPr>
      <w:t>Štatút</w:t>
    </w:r>
    <w:r w:rsidR="00087790" w:rsidRPr="00963BAD">
      <w:rPr>
        <w:rFonts w:ascii="Calibri" w:eastAsia="Calibri" w:hAnsi="Calibri" w:cs="Calibri"/>
        <w:color w:val="5B9BD5" w:themeColor="accent1"/>
        <w:sz w:val="18"/>
      </w:rPr>
      <w:t xml:space="preserve"> súťaže Stavba roka </w:t>
    </w:r>
  </w:p>
  <w:p w14:paraId="37498018" w14:textId="77777777" w:rsidR="00D721EF" w:rsidRDefault="00D721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5A3"/>
    <w:multiLevelType w:val="hybridMultilevel"/>
    <w:tmpl w:val="A44EF5F0"/>
    <w:lvl w:ilvl="0" w:tplc="872285F8">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A13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E6DE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EAE1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C881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4638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48B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E6CE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2FB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B5A4A"/>
    <w:multiLevelType w:val="hybridMultilevel"/>
    <w:tmpl w:val="3614F30E"/>
    <w:lvl w:ilvl="0" w:tplc="12C452F6">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020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545D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2A8E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69C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AC8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32B7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0E5A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E28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F16309"/>
    <w:multiLevelType w:val="hybridMultilevel"/>
    <w:tmpl w:val="54BE8E8C"/>
    <w:lvl w:ilvl="0" w:tplc="31A87286">
      <w:start w:val="1"/>
      <w:numFmt w:val="decimal"/>
      <w:lvlText w:val="(%1)"/>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A50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636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2295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8F3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5C8B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E41D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9ECD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8AA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524324"/>
    <w:multiLevelType w:val="hybridMultilevel"/>
    <w:tmpl w:val="37BEFD94"/>
    <w:lvl w:ilvl="0" w:tplc="7130B546">
      <w:start w:val="1"/>
      <w:numFmt w:val="bullet"/>
      <w:lvlText w:val=""/>
      <w:lvlJc w:val="left"/>
      <w:pPr>
        <w:ind w:left="720" w:hanging="360"/>
      </w:pPr>
      <w:rPr>
        <w:rFonts w:ascii="Symbol" w:hAnsi="Symbol" w:hint="default"/>
      </w:rPr>
    </w:lvl>
    <w:lvl w:ilvl="1" w:tplc="D81C2ECA">
      <w:numFmt w:val="bullet"/>
      <w:lvlText w:val="–"/>
      <w:lvlJc w:val="left"/>
      <w:pPr>
        <w:ind w:left="1440" w:hanging="360"/>
      </w:pPr>
      <w:rPr>
        <w:rFonts w:ascii="Arial" w:eastAsia="Arial"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C3A35"/>
    <w:multiLevelType w:val="hybridMultilevel"/>
    <w:tmpl w:val="699CF34A"/>
    <w:lvl w:ilvl="0" w:tplc="111A6EF2">
      <w:start w:val="1"/>
      <w:numFmt w:val="decimal"/>
      <w:lvlText w:val="(%1)"/>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2B1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98A2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3AFD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F4C6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F875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A6EA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E2E2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4CA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903B1A"/>
    <w:multiLevelType w:val="hybridMultilevel"/>
    <w:tmpl w:val="AB1CE276"/>
    <w:lvl w:ilvl="0" w:tplc="5FE2C6E4">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6" w15:restartNumberingAfterBreak="0">
    <w:nsid w:val="10D61CA6"/>
    <w:multiLevelType w:val="hybridMultilevel"/>
    <w:tmpl w:val="AA96E044"/>
    <w:lvl w:ilvl="0" w:tplc="2BA83E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C01B84"/>
    <w:multiLevelType w:val="hybridMultilevel"/>
    <w:tmpl w:val="3BFE0230"/>
    <w:lvl w:ilvl="0" w:tplc="E076A012">
      <w:numFmt w:val="bullet"/>
      <w:lvlText w:val="-"/>
      <w:lvlJc w:val="left"/>
      <w:pPr>
        <w:ind w:left="345" w:hanging="360"/>
      </w:pPr>
      <w:rPr>
        <w:rFonts w:ascii="Arial" w:eastAsia="Arial" w:hAnsi="Arial" w:cs="Arial" w:hint="default"/>
      </w:rPr>
    </w:lvl>
    <w:lvl w:ilvl="1" w:tplc="041B0003" w:tentative="1">
      <w:start w:val="1"/>
      <w:numFmt w:val="bullet"/>
      <w:lvlText w:val="o"/>
      <w:lvlJc w:val="left"/>
      <w:pPr>
        <w:ind w:left="1065" w:hanging="360"/>
      </w:pPr>
      <w:rPr>
        <w:rFonts w:ascii="Courier New" w:hAnsi="Courier New" w:cs="Courier New" w:hint="default"/>
      </w:rPr>
    </w:lvl>
    <w:lvl w:ilvl="2" w:tplc="041B0005" w:tentative="1">
      <w:start w:val="1"/>
      <w:numFmt w:val="bullet"/>
      <w:lvlText w:val=""/>
      <w:lvlJc w:val="left"/>
      <w:pPr>
        <w:ind w:left="1785" w:hanging="360"/>
      </w:pPr>
      <w:rPr>
        <w:rFonts w:ascii="Wingdings" w:hAnsi="Wingdings" w:hint="default"/>
      </w:rPr>
    </w:lvl>
    <w:lvl w:ilvl="3" w:tplc="041B0001" w:tentative="1">
      <w:start w:val="1"/>
      <w:numFmt w:val="bullet"/>
      <w:lvlText w:val=""/>
      <w:lvlJc w:val="left"/>
      <w:pPr>
        <w:ind w:left="2505" w:hanging="360"/>
      </w:pPr>
      <w:rPr>
        <w:rFonts w:ascii="Symbol" w:hAnsi="Symbol" w:hint="default"/>
      </w:rPr>
    </w:lvl>
    <w:lvl w:ilvl="4" w:tplc="041B0003" w:tentative="1">
      <w:start w:val="1"/>
      <w:numFmt w:val="bullet"/>
      <w:lvlText w:val="o"/>
      <w:lvlJc w:val="left"/>
      <w:pPr>
        <w:ind w:left="3225" w:hanging="360"/>
      </w:pPr>
      <w:rPr>
        <w:rFonts w:ascii="Courier New" w:hAnsi="Courier New" w:cs="Courier New" w:hint="default"/>
      </w:rPr>
    </w:lvl>
    <w:lvl w:ilvl="5" w:tplc="041B0005" w:tentative="1">
      <w:start w:val="1"/>
      <w:numFmt w:val="bullet"/>
      <w:lvlText w:val=""/>
      <w:lvlJc w:val="left"/>
      <w:pPr>
        <w:ind w:left="3945" w:hanging="360"/>
      </w:pPr>
      <w:rPr>
        <w:rFonts w:ascii="Wingdings" w:hAnsi="Wingdings" w:hint="default"/>
      </w:rPr>
    </w:lvl>
    <w:lvl w:ilvl="6" w:tplc="041B0001" w:tentative="1">
      <w:start w:val="1"/>
      <w:numFmt w:val="bullet"/>
      <w:lvlText w:val=""/>
      <w:lvlJc w:val="left"/>
      <w:pPr>
        <w:ind w:left="4665" w:hanging="360"/>
      </w:pPr>
      <w:rPr>
        <w:rFonts w:ascii="Symbol" w:hAnsi="Symbol" w:hint="default"/>
      </w:rPr>
    </w:lvl>
    <w:lvl w:ilvl="7" w:tplc="041B0003" w:tentative="1">
      <w:start w:val="1"/>
      <w:numFmt w:val="bullet"/>
      <w:lvlText w:val="o"/>
      <w:lvlJc w:val="left"/>
      <w:pPr>
        <w:ind w:left="5385" w:hanging="360"/>
      </w:pPr>
      <w:rPr>
        <w:rFonts w:ascii="Courier New" w:hAnsi="Courier New" w:cs="Courier New" w:hint="default"/>
      </w:rPr>
    </w:lvl>
    <w:lvl w:ilvl="8" w:tplc="041B0005" w:tentative="1">
      <w:start w:val="1"/>
      <w:numFmt w:val="bullet"/>
      <w:lvlText w:val=""/>
      <w:lvlJc w:val="left"/>
      <w:pPr>
        <w:ind w:left="6105" w:hanging="360"/>
      </w:pPr>
      <w:rPr>
        <w:rFonts w:ascii="Wingdings" w:hAnsi="Wingdings" w:hint="default"/>
      </w:rPr>
    </w:lvl>
  </w:abstractNum>
  <w:abstractNum w:abstractNumId="8" w15:restartNumberingAfterBreak="0">
    <w:nsid w:val="1D740F6C"/>
    <w:multiLevelType w:val="hybridMultilevel"/>
    <w:tmpl w:val="9100194A"/>
    <w:lvl w:ilvl="0" w:tplc="79DC920A">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CC4F4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C676A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0ED8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A7FC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C43A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007A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E35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6E9BA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8C3E13"/>
    <w:multiLevelType w:val="hybridMultilevel"/>
    <w:tmpl w:val="4A0C228E"/>
    <w:lvl w:ilvl="0" w:tplc="08EA3C20">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E86E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EE0D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AA5B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A79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2406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A6E7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2B5A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5EE9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BA6D1D"/>
    <w:multiLevelType w:val="multilevel"/>
    <w:tmpl w:val="5E706084"/>
    <w:lvl w:ilvl="0">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211"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9B68C4"/>
    <w:multiLevelType w:val="hybridMultilevel"/>
    <w:tmpl w:val="D7DE1558"/>
    <w:lvl w:ilvl="0" w:tplc="406A9B2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DC23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2014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18BC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6A17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86ED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7678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608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EE3A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BE70D0"/>
    <w:multiLevelType w:val="hybridMultilevel"/>
    <w:tmpl w:val="398E553A"/>
    <w:lvl w:ilvl="0" w:tplc="7130B546">
      <w:start w:val="1"/>
      <w:numFmt w:val="bullet"/>
      <w:lvlText w:val=""/>
      <w:lvlJc w:val="left"/>
      <w:pPr>
        <w:ind w:left="14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1B474CE">
      <w:start w:val="1"/>
      <w:numFmt w:val="bullet"/>
      <w:lvlText w:val="o"/>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9632B6">
      <w:start w:val="1"/>
      <w:numFmt w:val="bullet"/>
      <w:lvlText w:val="▪"/>
      <w:lvlJc w:val="left"/>
      <w:pPr>
        <w:ind w:left="1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D6EFD6">
      <w:start w:val="1"/>
      <w:numFmt w:val="bullet"/>
      <w:lvlText w:val="•"/>
      <w:lvlJc w:val="left"/>
      <w:pPr>
        <w:ind w:left="2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2FAFE">
      <w:start w:val="1"/>
      <w:numFmt w:val="bullet"/>
      <w:lvlText w:val="o"/>
      <w:lvlJc w:val="left"/>
      <w:pPr>
        <w:ind w:left="3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487BDC">
      <w:start w:val="1"/>
      <w:numFmt w:val="bullet"/>
      <w:lvlText w:val="▪"/>
      <w:lvlJc w:val="left"/>
      <w:pPr>
        <w:ind w:left="3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1AB0BE">
      <w:start w:val="1"/>
      <w:numFmt w:val="bullet"/>
      <w:lvlText w:val="•"/>
      <w:lvlJc w:val="left"/>
      <w:pPr>
        <w:ind w:left="4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A787C">
      <w:start w:val="1"/>
      <w:numFmt w:val="bullet"/>
      <w:lvlText w:val="o"/>
      <w:lvlJc w:val="left"/>
      <w:pPr>
        <w:ind w:left="5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18D80A">
      <w:start w:val="1"/>
      <w:numFmt w:val="bullet"/>
      <w:lvlText w:val="▪"/>
      <w:lvlJc w:val="left"/>
      <w:pPr>
        <w:ind w:left="6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440F29"/>
    <w:multiLevelType w:val="hybridMultilevel"/>
    <w:tmpl w:val="884C542E"/>
    <w:lvl w:ilvl="0" w:tplc="FCBA02F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C8DFE">
      <w:start w:val="1"/>
      <w:numFmt w:val="lowerLetter"/>
      <w:lvlText w:val="%2"/>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AEF846">
      <w:start w:val="1"/>
      <w:numFmt w:val="lowerRoman"/>
      <w:lvlText w:val="%3"/>
      <w:lvlJc w:val="left"/>
      <w:pPr>
        <w:ind w:left="1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84838C">
      <w:start w:val="1"/>
      <w:numFmt w:val="decimal"/>
      <w:lvlText w:val="%4"/>
      <w:lvlJc w:val="left"/>
      <w:pPr>
        <w:ind w:left="2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0E71EC">
      <w:start w:val="1"/>
      <w:numFmt w:val="lowerLetter"/>
      <w:lvlText w:val="%5"/>
      <w:lvlJc w:val="left"/>
      <w:pPr>
        <w:ind w:left="2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5629C6">
      <w:start w:val="1"/>
      <w:numFmt w:val="lowerRoman"/>
      <w:lvlText w:val="%6"/>
      <w:lvlJc w:val="left"/>
      <w:pPr>
        <w:ind w:left="3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E06B42">
      <w:start w:val="1"/>
      <w:numFmt w:val="decimal"/>
      <w:lvlText w:val="%7"/>
      <w:lvlJc w:val="left"/>
      <w:pPr>
        <w:ind w:left="4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681EA6">
      <w:start w:val="1"/>
      <w:numFmt w:val="lowerLetter"/>
      <w:lvlText w:val="%8"/>
      <w:lvlJc w:val="left"/>
      <w:pPr>
        <w:ind w:left="4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80234">
      <w:start w:val="1"/>
      <w:numFmt w:val="lowerRoman"/>
      <w:lvlText w:val="%9"/>
      <w:lvlJc w:val="left"/>
      <w:pPr>
        <w:ind w:left="5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B782408"/>
    <w:multiLevelType w:val="hybridMultilevel"/>
    <w:tmpl w:val="00225752"/>
    <w:lvl w:ilvl="0" w:tplc="631CB450">
      <w:start w:val="100"/>
      <w:numFmt w:val="upperRoman"/>
      <w:pStyle w:val="Nadpis1"/>
      <w:lvlText w:val="%1"/>
      <w:lvlJc w:val="left"/>
      <w:pPr>
        <w:ind w:left="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C6255C8">
      <w:start w:val="1"/>
      <w:numFmt w:val="lowerLetter"/>
      <w:lvlText w:val="%2"/>
      <w:lvlJc w:val="left"/>
      <w:pPr>
        <w:ind w:left="526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BBAC3B8">
      <w:start w:val="1"/>
      <w:numFmt w:val="lowerRoman"/>
      <w:lvlText w:val="%3"/>
      <w:lvlJc w:val="left"/>
      <w:pPr>
        <w:ind w:left="598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32276AA">
      <w:start w:val="1"/>
      <w:numFmt w:val="decimal"/>
      <w:lvlText w:val="%4"/>
      <w:lvlJc w:val="left"/>
      <w:pPr>
        <w:ind w:left="670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68ED2D8">
      <w:start w:val="1"/>
      <w:numFmt w:val="lowerLetter"/>
      <w:lvlText w:val="%5"/>
      <w:lvlJc w:val="left"/>
      <w:pPr>
        <w:ind w:left="742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1769C84">
      <w:start w:val="1"/>
      <w:numFmt w:val="lowerRoman"/>
      <w:lvlText w:val="%6"/>
      <w:lvlJc w:val="left"/>
      <w:pPr>
        <w:ind w:left="81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6247D10">
      <w:start w:val="1"/>
      <w:numFmt w:val="decimal"/>
      <w:lvlText w:val="%7"/>
      <w:lvlJc w:val="left"/>
      <w:pPr>
        <w:ind w:left="886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F5076AE">
      <w:start w:val="1"/>
      <w:numFmt w:val="lowerLetter"/>
      <w:lvlText w:val="%8"/>
      <w:lvlJc w:val="left"/>
      <w:pPr>
        <w:ind w:left="958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11C17C2">
      <w:start w:val="1"/>
      <w:numFmt w:val="lowerRoman"/>
      <w:lvlText w:val="%9"/>
      <w:lvlJc w:val="left"/>
      <w:pPr>
        <w:ind w:left="1030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A4573B"/>
    <w:multiLevelType w:val="hybridMultilevel"/>
    <w:tmpl w:val="68AC23C4"/>
    <w:lvl w:ilvl="0" w:tplc="5C602B7C">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A36C94"/>
    <w:multiLevelType w:val="multilevel"/>
    <w:tmpl w:val="D2DE4418"/>
    <w:styleLink w:val="tl1"/>
    <w:lvl w:ilvl="0">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none"/>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4D60D3"/>
    <w:multiLevelType w:val="hybridMultilevel"/>
    <w:tmpl w:val="A394F8EC"/>
    <w:lvl w:ilvl="0" w:tplc="3E12B6CC">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52B4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D2E6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4ADE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6AE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424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3042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C86C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385C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A814A4"/>
    <w:multiLevelType w:val="hybridMultilevel"/>
    <w:tmpl w:val="00CCCBEA"/>
    <w:lvl w:ilvl="0" w:tplc="7ACA231E">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52832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F6452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8CC1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8E50C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8E80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7AE3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1E39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4C0CF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BA4672"/>
    <w:multiLevelType w:val="hybridMultilevel"/>
    <w:tmpl w:val="B2C23FA0"/>
    <w:lvl w:ilvl="0" w:tplc="63424E32">
      <w:start w:val="1"/>
      <w:numFmt w:val="decimal"/>
      <w:lvlText w:val="(%1)"/>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C9B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ECEF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652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40C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A4B1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027F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6846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425D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6824B0"/>
    <w:multiLevelType w:val="hybridMultilevel"/>
    <w:tmpl w:val="6A84DD88"/>
    <w:lvl w:ilvl="0" w:tplc="61B0FD10">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B474C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9632B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D6EF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2FAF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487B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1AB0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A787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18D80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30521C"/>
    <w:multiLevelType w:val="hybridMultilevel"/>
    <w:tmpl w:val="5FF0D37A"/>
    <w:lvl w:ilvl="0" w:tplc="7130B5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DA94814"/>
    <w:multiLevelType w:val="multilevel"/>
    <w:tmpl w:val="D2DE4418"/>
    <w:numStyleLink w:val="tl1"/>
  </w:abstractNum>
  <w:abstractNum w:abstractNumId="23" w15:restartNumberingAfterBreak="0">
    <w:nsid w:val="6EC66805"/>
    <w:multiLevelType w:val="hybridMultilevel"/>
    <w:tmpl w:val="86E0C61C"/>
    <w:lvl w:ilvl="0" w:tplc="B254BD24">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5E9D50">
      <w:start w:val="1"/>
      <w:numFmt w:val="lowerLetter"/>
      <w:lvlText w:val="%2)"/>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9C86C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70B57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189F3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40590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B2E2E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EB242">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D2728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1E10979"/>
    <w:multiLevelType w:val="hybridMultilevel"/>
    <w:tmpl w:val="C3120E48"/>
    <w:lvl w:ilvl="0" w:tplc="208888DC">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3E52A0"/>
    <w:multiLevelType w:val="hybridMultilevel"/>
    <w:tmpl w:val="23E42A62"/>
    <w:lvl w:ilvl="0" w:tplc="5C602B7C">
      <w:start w:val="1"/>
      <w:numFmt w:val="decimal"/>
      <w:lvlText w:val="(%1)"/>
      <w:lvlJc w:val="left"/>
      <w:pPr>
        <w:ind w:left="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822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A4BC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C2DB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F493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FEBB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F4F9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9288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5072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226571"/>
    <w:multiLevelType w:val="hybridMultilevel"/>
    <w:tmpl w:val="C434B86C"/>
    <w:lvl w:ilvl="0" w:tplc="7130B546">
      <w:start w:val="1"/>
      <w:numFmt w:val="bullet"/>
      <w:lvlText w:val=""/>
      <w:lvlJc w:val="left"/>
      <w:pPr>
        <w:ind w:left="14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1B474C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9632B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D6EF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2FAF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487B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1AB0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A787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18D80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B76506"/>
    <w:multiLevelType w:val="hybridMultilevel"/>
    <w:tmpl w:val="8BC8F658"/>
    <w:lvl w:ilvl="0" w:tplc="3D508340">
      <w:numFmt w:val="bullet"/>
      <w:lvlText w:val="–"/>
      <w:lvlJc w:val="left"/>
      <w:pPr>
        <w:ind w:left="786" w:hanging="360"/>
      </w:pPr>
      <w:rPr>
        <w:rFonts w:ascii="Calibri" w:eastAsia="Arial"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num w:numId="1" w16cid:durableId="1109742245">
    <w:abstractNumId w:val="20"/>
  </w:num>
  <w:num w:numId="2" w16cid:durableId="836190383">
    <w:abstractNumId w:val="18"/>
  </w:num>
  <w:num w:numId="3" w16cid:durableId="1540433720">
    <w:abstractNumId w:val="25"/>
  </w:num>
  <w:num w:numId="4" w16cid:durableId="1344822285">
    <w:abstractNumId w:val="7"/>
  </w:num>
  <w:num w:numId="5" w16cid:durableId="1109548035">
    <w:abstractNumId w:val="15"/>
  </w:num>
  <w:num w:numId="6" w16cid:durableId="479274577">
    <w:abstractNumId w:val="22"/>
  </w:num>
  <w:num w:numId="7" w16cid:durableId="1568418624">
    <w:abstractNumId w:val="16"/>
  </w:num>
  <w:num w:numId="8" w16cid:durableId="1264335915">
    <w:abstractNumId w:val="10"/>
  </w:num>
  <w:num w:numId="9" w16cid:durableId="6562862">
    <w:abstractNumId w:val="5"/>
  </w:num>
  <w:num w:numId="10" w16cid:durableId="1669751276">
    <w:abstractNumId w:val="12"/>
  </w:num>
  <w:num w:numId="11" w16cid:durableId="602807093">
    <w:abstractNumId w:val="26"/>
  </w:num>
  <w:num w:numId="12" w16cid:durableId="452285755">
    <w:abstractNumId w:val="3"/>
  </w:num>
  <w:num w:numId="13" w16cid:durableId="1483885122">
    <w:abstractNumId w:val="21"/>
  </w:num>
  <w:num w:numId="14" w16cid:durableId="1086802234">
    <w:abstractNumId w:val="6"/>
  </w:num>
  <w:num w:numId="15" w16cid:durableId="79108551">
    <w:abstractNumId w:val="2"/>
  </w:num>
  <w:num w:numId="16" w16cid:durableId="513686197">
    <w:abstractNumId w:val="4"/>
  </w:num>
  <w:num w:numId="17" w16cid:durableId="1990818603">
    <w:abstractNumId w:val="8"/>
  </w:num>
  <w:num w:numId="18" w16cid:durableId="1137839159">
    <w:abstractNumId w:val="13"/>
  </w:num>
  <w:num w:numId="19" w16cid:durableId="1129278104">
    <w:abstractNumId w:val="23"/>
  </w:num>
  <w:num w:numId="20" w16cid:durableId="1703751495">
    <w:abstractNumId w:val="17"/>
  </w:num>
  <w:num w:numId="21" w16cid:durableId="444352979">
    <w:abstractNumId w:val="1"/>
  </w:num>
  <w:num w:numId="22" w16cid:durableId="363217775">
    <w:abstractNumId w:val="9"/>
  </w:num>
  <w:num w:numId="23" w16cid:durableId="202256738">
    <w:abstractNumId w:val="19"/>
  </w:num>
  <w:num w:numId="24" w16cid:durableId="1683892480">
    <w:abstractNumId w:val="0"/>
  </w:num>
  <w:num w:numId="25" w16cid:durableId="174030644">
    <w:abstractNumId w:val="11"/>
  </w:num>
  <w:num w:numId="26" w16cid:durableId="1898974047">
    <w:abstractNumId w:val="14"/>
  </w:num>
  <w:num w:numId="27" w16cid:durableId="1953710926">
    <w:abstractNumId w:val="24"/>
  </w:num>
  <w:num w:numId="28" w16cid:durableId="19469614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NjExMrKwNLOwsDBT0lEKTi0uzszPAykwqgUA5qIKSiwAAAA="/>
  </w:docVars>
  <w:rsids>
    <w:rsidRoot w:val="00FF7595"/>
    <w:rsid w:val="0000256E"/>
    <w:rsid w:val="0000532C"/>
    <w:rsid w:val="000116D5"/>
    <w:rsid w:val="00024245"/>
    <w:rsid w:val="00036084"/>
    <w:rsid w:val="00044E10"/>
    <w:rsid w:val="00052CB2"/>
    <w:rsid w:val="00071191"/>
    <w:rsid w:val="000875B4"/>
    <w:rsid w:val="00087790"/>
    <w:rsid w:val="00087D8B"/>
    <w:rsid w:val="0009231C"/>
    <w:rsid w:val="000C2B60"/>
    <w:rsid w:val="000D0611"/>
    <w:rsid w:val="000E033F"/>
    <w:rsid w:val="00103824"/>
    <w:rsid w:val="00105D1F"/>
    <w:rsid w:val="00140186"/>
    <w:rsid w:val="00140FA3"/>
    <w:rsid w:val="00142EF3"/>
    <w:rsid w:val="00161E73"/>
    <w:rsid w:val="00165556"/>
    <w:rsid w:val="00194079"/>
    <w:rsid w:val="001A3E39"/>
    <w:rsid w:val="001D240F"/>
    <w:rsid w:val="001E0C18"/>
    <w:rsid w:val="001E170B"/>
    <w:rsid w:val="001E3D60"/>
    <w:rsid w:val="001E3F73"/>
    <w:rsid w:val="001E4B24"/>
    <w:rsid w:val="001F2F5B"/>
    <w:rsid w:val="00201C35"/>
    <w:rsid w:val="00210C98"/>
    <w:rsid w:val="00211169"/>
    <w:rsid w:val="00222823"/>
    <w:rsid w:val="002318DA"/>
    <w:rsid w:val="00235000"/>
    <w:rsid w:val="00236C3F"/>
    <w:rsid w:val="00236D4F"/>
    <w:rsid w:val="00242506"/>
    <w:rsid w:val="00242F8C"/>
    <w:rsid w:val="0024658C"/>
    <w:rsid w:val="00271B63"/>
    <w:rsid w:val="00272451"/>
    <w:rsid w:val="002745AD"/>
    <w:rsid w:val="00291548"/>
    <w:rsid w:val="002959A1"/>
    <w:rsid w:val="002C2E41"/>
    <w:rsid w:val="002C45B2"/>
    <w:rsid w:val="002C483D"/>
    <w:rsid w:val="002D29A6"/>
    <w:rsid w:val="002D7B4A"/>
    <w:rsid w:val="002E7983"/>
    <w:rsid w:val="002F6F5B"/>
    <w:rsid w:val="00304F1E"/>
    <w:rsid w:val="00311270"/>
    <w:rsid w:val="00313DD2"/>
    <w:rsid w:val="00320A67"/>
    <w:rsid w:val="003214D8"/>
    <w:rsid w:val="00333906"/>
    <w:rsid w:val="00345347"/>
    <w:rsid w:val="003511BB"/>
    <w:rsid w:val="00363FA6"/>
    <w:rsid w:val="003720AF"/>
    <w:rsid w:val="00372C29"/>
    <w:rsid w:val="00375FDC"/>
    <w:rsid w:val="003815C5"/>
    <w:rsid w:val="003A256B"/>
    <w:rsid w:val="003A3DB8"/>
    <w:rsid w:val="003A3FB2"/>
    <w:rsid w:val="003A791C"/>
    <w:rsid w:val="003C290E"/>
    <w:rsid w:val="003C5CF1"/>
    <w:rsid w:val="003D507D"/>
    <w:rsid w:val="003F0826"/>
    <w:rsid w:val="00400FA5"/>
    <w:rsid w:val="00441196"/>
    <w:rsid w:val="00453E25"/>
    <w:rsid w:val="00465487"/>
    <w:rsid w:val="004677A2"/>
    <w:rsid w:val="0047148F"/>
    <w:rsid w:val="00495812"/>
    <w:rsid w:val="004A60F8"/>
    <w:rsid w:val="004A6C20"/>
    <w:rsid w:val="004B3EED"/>
    <w:rsid w:val="004C3733"/>
    <w:rsid w:val="004D1441"/>
    <w:rsid w:val="004D5CBC"/>
    <w:rsid w:val="004E1DE7"/>
    <w:rsid w:val="004E494C"/>
    <w:rsid w:val="004F2E3B"/>
    <w:rsid w:val="00504F03"/>
    <w:rsid w:val="00505D2B"/>
    <w:rsid w:val="0051489F"/>
    <w:rsid w:val="00517B84"/>
    <w:rsid w:val="005203FF"/>
    <w:rsid w:val="005419A7"/>
    <w:rsid w:val="00571608"/>
    <w:rsid w:val="00593025"/>
    <w:rsid w:val="005A23CA"/>
    <w:rsid w:val="005A7D2C"/>
    <w:rsid w:val="005B0533"/>
    <w:rsid w:val="005B624B"/>
    <w:rsid w:val="005C2B75"/>
    <w:rsid w:val="005E0A33"/>
    <w:rsid w:val="00612777"/>
    <w:rsid w:val="00615B70"/>
    <w:rsid w:val="00623567"/>
    <w:rsid w:val="00623911"/>
    <w:rsid w:val="00672A03"/>
    <w:rsid w:val="006761E6"/>
    <w:rsid w:val="00686B49"/>
    <w:rsid w:val="00687A1E"/>
    <w:rsid w:val="00695921"/>
    <w:rsid w:val="00695E47"/>
    <w:rsid w:val="006A42BA"/>
    <w:rsid w:val="006B46B0"/>
    <w:rsid w:val="006C328C"/>
    <w:rsid w:val="006C45AA"/>
    <w:rsid w:val="006C7DEA"/>
    <w:rsid w:val="006D0E6B"/>
    <w:rsid w:val="006D3303"/>
    <w:rsid w:val="006E1BDA"/>
    <w:rsid w:val="006E6F94"/>
    <w:rsid w:val="006F5E3D"/>
    <w:rsid w:val="00714FF9"/>
    <w:rsid w:val="00716CE4"/>
    <w:rsid w:val="00730EA9"/>
    <w:rsid w:val="0073195D"/>
    <w:rsid w:val="0073522F"/>
    <w:rsid w:val="0074176F"/>
    <w:rsid w:val="00744286"/>
    <w:rsid w:val="00780E69"/>
    <w:rsid w:val="007825EE"/>
    <w:rsid w:val="0078749F"/>
    <w:rsid w:val="00791AEC"/>
    <w:rsid w:val="007C005B"/>
    <w:rsid w:val="007F0720"/>
    <w:rsid w:val="007F2D95"/>
    <w:rsid w:val="007F37EE"/>
    <w:rsid w:val="00806D1C"/>
    <w:rsid w:val="00811A41"/>
    <w:rsid w:val="00813A7D"/>
    <w:rsid w:val="008162A5"/>
    <w:rsid w:val="008248DF"/>
    <w:rsid w:val="00824C19"/>
    <w:rsid w:val="00831061"/>
    <w:rsid w:val="0086312A"/>
    <w:rsid w:val="0086719C"/>
    <w:rsid w:val="008675CF"/>
    <w:rsid w:val="00872240"/>
    <w:rsid w:val="00877CCC"/>
    <w:rsid w:val="00881949"/>
    <w:rsid w:val="008A10DE"/>
    <w:rsid w:val="008B72B9"/>
    <w:rsid w:val="008C422C"/>
    <w:rsid w:val="008D5EB0"/>
    <w:rsid w:val="008D6226"/>
    <w:rsid w:val="008D67F5"/>
    <w:rsid w:val="008D7A9E"/>
    <w:rsid w:val="008F661A"/>
    <w:rsid w:val="009000BA"/>
    <w:rsid w:val="0090283D"/>
    <w:rsid w:val="0092494E"/>
    <w:rsid w:val="00932100"/>
    <w:rsid w:val="00943A9E"/>
    <w:rsid w:val="009466DB"/>
    <w:rsid w:val="00963BAD"/>
    <w:rsid w:val="00975784"/>
    <w:rsid w:val="009853BF"/>
    <w:rsid w:val="00991B5B"/>
    <w:rsid w:val="009A4B0B"/>
    <w:rsid w:val="009C4EEB"/>
    <w:rsid w:val="009D23B1"/>
    <w:rsid w:val="00A11384"/>
    <w:rsid w:val="00A15AC5"/>
    <w:rsid w:val="00A215D6"/>
    <w:rsid w:val="00A260C2"/>
    <w:rsid w:val="00A31EB3"/>
    <w:rsid w:val="00A331AA"/>
    <w:rsid w:val="00A352B1"/>
    <w:rsid w:val="00A41DFE"/>
    <w:rsid w:val="00AA26F7"/>
    <w:rsid w:val="00AB2898"/>
    <w:rsid w:val="00AB3740"/>
    <w:rsid w:val="00AB4AD7"/>
    <w:rsid w:val="00AC0FEA"/>
    <w:rsid w:val="00AC37ED"/>
    <w:rsid w:val="00AD2A0D"/>
    <w:rsid w:val="00AD5398"/>
    <w:rsid w:val="00AD7DB2"/>
    <w:rsid w:val="00AE312A"/>
    <w:rsid w:val="00AE5C70"/>
    <w:rsid w:val="00AF525E"/>
    <w:rsid w:val="00AF5F59"/>
    <w:rsid w:val="00AF6103"/>
    <w:rsid w:val="00B03D03"/>
    <w:rsid w:val="00B27903"/>
    <w:rsid w:val="00B536DD"/>
    <w:rsid w:val="00B6143B"/>
    <w:rsid w:val="00BA4885"/>
    <w:rsid w:val="00BC187C"/>
    <w:rsid w:val="00BD6D6C"/>
    <w:rsid w:val="00BE5927"/>
    <w:rsid w:val="00C214D5"/>
    <w:rsid w:val="00C21D2A"/>
    <w:rsid w:val="00C471F1"/>
    <w:rsid w:val="00C548D8"/>
    <w:rsid w:val="00C803C1"/>
    <w:rsid w:val="00C8658A"/>
    <w:rsid w:val="00CA24E6"/>
    <w:rsid w:val="00CA637E"/>
    <w:rsid w:val="00CB2440"/>
    <w:rsid w:val="00CB5C65"/>
    <w:rsid w:val="00CC68BE"/>
    <w:rsid w:val="00CE3C64"/>
    <w:rsid w:val="00CE4D0D"/>
    <w:rsid w:val="00CF3580"/>
    <w:rsid w:val="00D14D70"/>
    <w:rsid w:val="00D16D81"/>
    <w:rsid w:val="00D30C02"/>
    <w:rsid w:val="00D334E6"/>
    <w:rsid w:val="00D33548"/>
    <w:rsid w:val="00D33A1E"/>
    <w:rsid w:val="00D4418D"/>
    <w:rsid w:val="00D446A0"/>
    <w:rsid w:val="00D721EF"/>
    <w:rsid w:val="00D7410B"/>
    <w:rsid w:val="00D91AC8"/>
    <w:rsid w:val="00D925FD"/>
    <w:rsid w:val="00DA3ACB"/>
    <w:rsid w:val="00DB69BC"/>
    <w:rsid w:val="00DB7EE8"/>
    <w:rsid w:val="00DC5E91"/>
    <w:rsid w:val="00DD682D"/>
    <w:rsid w:val="00DE0C5E"/>
    <w:rsid w:val="00DE100A"/>
    <w:rsid w:val="00DE67CF"/>
    <w:rsid w:val="00DE7CA2"/>
    <w:rsid w:val="00DF2C8F"/>
    <w:rsid w:val="00E17901"/>
    <w:rsid w:val="00E265E2"/>
    <w:rsid w:val="00E3264B"/>
    <w:rsid w:val="00E3313E"/>
    <w:rsid w:val="00E34B99"/>
    <w:rsid w:val="00E36045"/>
    <w:rsid w:val="00E41F4D"/>
    <w:rsid w:val="00E43966"/>
    <w:rsid w:val="00E52AEB"/>
    <w:rsid w:val="00E536F3"/>
    <w:rsid w:val="00E538EA"/>
    <w:rsid w:val="00E549DB"/>
    <w:rsid w:val="00E60C99"/>
    <w:rsid w:val="00E71E1D"/>
    <w:rsid w:val="00E760DF"/>
    <w:rsid w:val="00E762EB"/>
    <w:rsid w:val="00E77631"/>
    <w:rsid w:val="00E91DAA"/>
    <w:rsid w:val="00E93A66"/>
    <w:rsid w:val="00EA4340"/>
    <w:rsid w:val="00EC47EB"/>
    <w:rsid w:val="00EC7EA7"/>
    <w:rsid w:val="00ED2139"/>
    <w:rsid w:val="00EE24B6"/>
    <w:rsid w:val="00EF2358"/>
    <w:rsid w:val="00F02A38"/>
    <w:rsid w:val="00F12696"/>
    <w:rsid w:val="00F12CAC"/>
    <w:rsid w:val="00F22303"/>
    <w:rsid w:val="00F31AEF"/>
    <w:rsid w:val="00F3329E"/>
    <w:rsid w:val="00F425A9"/>
    <w:rsid w:val="00F45692"/>
    <w:rsid w:val="00F51316"/>
    <w:rsid w:val="00F704CB"/>
    <w:rsid w:val="00F81564"/>
    <w:rsid w:val="00F86921"/>
    <w:rsid w:val="00FA3484"/>
    <w:rsid w:val="00FB7E8B"/>
    <w:rsid w:val="00FC2D73"/>
    <w:rsid w:val="00FD363E"/>
    <w:rsid w:val="00FE02E6"/>
    <w:rsid w:val="00FF2AEB"/>
    <w:rsid w:val="00FF75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58E5FC"/>
  <w15:docId w15:val="{95A19381-1FD5-4279-AB01-2D0491CE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48" w:line="267" w:lineRule="auto"/>
      <w:ind w:left="10" w:hanging="10"/>
    </w:pPr>
    <w:rPr>
      <w:rFonts w:ascii="Arial" w:eastAsia="Arial" w:hAnsi="Arial" w:cs="Arial"/>
      <w:color w:val="000000"/>
      <w:sz w:val="24"/>
    </w:rPr>
  </w:style>
  <w:style w:type="paragraph" w:styleId="Nadpis1">
    <w:name w:val="heading 1"/>
    <w:next w:val="Normlny"/>
    <w:link w:val="Nadpis1Char"/>
    <w:uiPriority w:val="9"/>
    <w:unhideWhenUsed/>
    <w:qFormat/>
    <w:rsid w:val="00963BAD"/>
    <w:pPr>
      <w:keepNext/>
      <w:keepLines/>
      <w:numPr>
        <w:numId w:val="26"/>
      </w:numPr>
      <w:spacing w:after="0"/>
      <w:ind w:left="10" w:right="1411" w:hanging="10"/>
      <w:jc w:val="center"/>
      <w:outlineLvl w:val="0"/>
    </w:pPr>
    <w:rPr>
      <w:rFonts w:ascii="Arial" w:eastAsia="Arial" w:hAnsi="Arial" w:cs="Arial"/>
      <w:i/>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42506"/>
    <w:pPr>
      <w:ind w:left="720"/>
      <w:contextualSpacing/>
    </w:pPr>
  </w:style>
  <w:style w:type="numbering" w:customStyle="1" w:styleId="tl1">
    <w:name w:val="Štýl1"/>
    <w:uiPriority w:val="99"/>
    <w:rsid w:val="00140186"/>
    <w:pPr>
      <w:numPr>
        <w:numId w:val="7"/>
      </w:numPr>
    </w:pPr>
  </w:style>
  <w:style w:type="paragraph" w:styleId="Hlavika">
    <w:name w:val="header"/>
    <w:basedOn w:val="Normlny"/>
    <w:link w:val="HlavikaChar"/>
    <w:uiPriority w:val="99"/>
    <w:unhideWhenUsed/>
    <w:rsid w:val="00D721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21EF"/>
    <w:rPr>
      <w:rFonts w:ascii="Arial" w:eastAsia="Arial" w:hAnsi="Arial" w:cs="Arial"/>
      <w:color w:val="000000"/>
      <w:sz w:val="24"/>
    </w:rPr>
  </w:style>
  <w:style w:type="paragraph" w:styleId="Pta">
    <w:name w:val="footer"/>
    <w:basedOn w:val="Normlny"/>
    <w:link w:val="PtaChar"/>
    <w:uiPriority w:val="99"/>
    <w:unhideWhenUsed/>
    <w:rsid w:val="00D721EF"/>
    <w:pPr>
      <w:tabs>
        <w:tab w:val="center" w:pos="4536"/>
        <w:tab w:val="right" w:pos="9072"/>
      </w:tabs>
      <w:spacing w:after="0" w:line="240" w:lineRule="auto"/>
    </w:pPr>
  </w:style>
  <w:style w:type="character" w:customStyle="1" w:styleId="PtaChar">
    <w:name w:val="Päta Char"/>
    <w:basedOn w:val="Predvolenpsmoodseku"/>
    <w:link w:val="Pta"/>
    <w:uiPriority w:val="99"/>
    <w:rsid w:val="00D721EF"/>
    <w:rPr>
      <w:rFonts w:ascii="Arial" w:eastAsia="Arial" w:hAnsi="Arial" w:cs="Arial"/>
      <w:color w:val="000000"/>
      <w:sz w:val="24"/>
    </w:rPr>
  </w:style>
  <w:style w:type="paragraph" w:styleId="Bezriadkovania">
    <w:name w:val="No Spacing"/>
    <w:link w:val="BezriadkovaniaChar"/>
    <w:uiPriority w:val="1"/>
    <w:qFormat/>
    <w:rsid w:val="00320A67"/>
    <w:pPr>
      <w:spacing w:after="0" w:line="240" w:lineRule="auto"/>
    </w:pPr>
  </w:style>
  <w:style w:type="character" w:customStyle="1" w:styleId="BezriadkovaniaChar">
    <w:name w:val="Bez riadkovania Char"/>
    <w:basedOn w:val="Predvolenpsmoodseku"/>
    <w:link w:val="Bezriadkovania"/>
    <w:uiPriority w:val="1"/>
    <w:rsid w:val="00320A67"/>
  </w:style>
  <w:style w:type="character" w:customStyle="1" w:styleId="Nadpis1Char">
    <w:name w:val="Nadpis 1 Char"/>
    <w:basedOn w:val="Predvolenpsmoodseku"/>
    <w:link w:val="Nadpis1"/>
    <w:uiPriority w:val="9"/>
    <w:rsid w:val="00963BAD"/>
    <w:rPr>
      <w:rFonts w:ascii="Arial" w:eastAsia="Arial" w:hAnsi="Arial" w:cs="Arial"/>
      <w:i/>
      <w:color w:val="000000"/>
    </w:rPr>
  </w:style>
  <w:style w:type="character" w:styleId="Hypertextovprepojenie">
    <w:name w:val="Hyperlink"/>
    <w:basedOn w:val="Predvolenpsmoodseku"/>
    <w:uiPriority w:val="99"/>
    <w:unhideWhenUsed/>
    <w:rsid w:val="00963BAD"/>
    <w:rPr>
      <w:color w:val="0563C1" w:themeColor="hyperlink"/>
      <w:u w:val="single"/>
    </w:rPr>
  </w:style>
  <w:style w:type="paragraph" w:styleId="Textbubliny">
    <w:name w:val="Balloon Text"/>
    <w:basedOn w:val="Normlny"/>
    <w:link w:val="TextbublinyChar"/>
    <w:uiPriority w:val="99"/>
    <w:semiHidden/>
    <w:unhideWhenUsed/>
    <w:rsid w:val="00F31A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1AEF"/>
    <w:rPr>
      <w:rFonts w:ascii="Segoe UI" w:eastAsia="Arial" w:hAnsi="Segoe UI" w:cs="Segoe UI"/>
      <w:color w:val="000000"/>
      <w:sz w:val="18"/>
      <w:szCs w:val="18"/>
    </w:rPr>
  </w:style>
  <w:style w:type="character" w:styleId="Odkaznakomentr">
    <w:name w:val="annotation reference"/>
    <w:basedOn w:val="Predvolenpsmoodseku"/>
    <w:uiPriority w:val="99"/>
    <w:semiHidden/>
    <w:unhideWhenUsed/>
    <w:rsid w:val="00C471F1"/>
    <w:rPr>
      <w:sz w:val="16"/>
      <w:szCs w:val="16"/>
    </w:rPr>
  </w:style>
  <w:style w:type="paragraph" w:styleId="Textkomentra">
    <w:name w:val="annotation text"/>
    <w:basedOn w:val="Normlny"/>
    <w:link w:val="TextkomentraChar"/>
    <w:uiPriority w:val="99"/>
    <w:semiHidden/>
    <w:unhideWhenUsed/>
    <w:rsid w:val="00C471F1"/>
    <w:pPr>
      <w:spacing w:line="240" w:lineRule="auto"/>
    </w:pPr>
    <w:rPr>
      <w:sz w:val="20"/>
      <w:szCs w:val="20"/>
    </w:rPr>
  </w:style>
  <w:style w:type="character" w:customStyle="1" w:styleId="TextkomentraChar">
    <w:name w:val="Text komentára Char"/>
    <w:basedOn w:val="Predvolenpsmoodseku"/>
    <w:link w:val="Textkomentra"/>
    <w:uiPriority w:val="99"/>
    <w:semiHidden/>
    <w:rsid w:val="00C471F1"/>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C471F1"/>
    <w:rPr>
      <w:b/>
      <w:bCs/>
    </w:rPr>
  </w:style>
  <w:style w:type="character" w:customStyle="1" w:styleId="PredmetkomentraChar">
    <w:name w:val="Predmet komentára Char"/>
    <w:basedOn w:val="TextkomentraChar"/>
    <w:link w:val="Predmetkomentra"/>
    <w:uiPriority w:val="99"/>
    <w:semiHidden/>
    <w:rsid w:val="00C471F1"/>
    <w:rPr>
      <w:rFonts w:ascii="Arial" w:eastAsia="Arial" w:hAnsi="Arial" w:cs="Arial"/>
      <w:b/>
      <w:bCs/>
      <w:color w:val="000000"/>
      <w:sz w:val="20"/>
      <w:szCs w:val="20"/>
    </w:rPr>
  </w:style>
  <w:style w:type="paragraph" w:styleId="Revzia">
    <w:name w:val="Revision"/>
    <w:hidden/>
    <w:uiPriority w:val="99"/>
    <w:semiHidden/>
    <w:rsid w:val="00943A9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3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vbaroka.e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výkonný výbor Združenia ABF Slovakia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28944F-EB98-433A-B46A-7FBD7EC0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2381</Words>
  <Characters>13572</Characters>
  <Application>Microsoft Office Word</Application>
  <DocSecurity>0</DocSecurity>
  <Lines>113</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Štatút 
súťaž Stavba roka</vt:lpstr>
      <vt:lpstr>Štatút 
súťaž Stavba roka</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Štatút 
súťaž Stavba roka</dc:title>
  <dc:creator>Brichtová</dc:creator>
  <cp:lastModifiedBy>Vincent Kvočák</cp:lastModifiedBy>
  <cp:revision>2</cp:revision>
  <dcterms:created xsi:type="dcterms:W3CDTF">2026-07-09T13:06:00Z</dcterms:created>
  <dcterms:modified xsi:type="dcterms:W3CDTF">2026-07-09T13:06:00Z</dcterms:modified>
</cp:coreProperties>
</file>